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8076" w14:textId="77777777" w:rsidR="001E0CA6" w:rsidRDefault="001E0CA6" w:rsidP="001E0CA6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3266E217" wp14:editId="2FFC60BA">
            <wp:extent cx="5731510" cy="1598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0809" w14:textId="77777777" w:rsidR="001E0CA6" w:rsidRPr="001E0CA6" w:rsidRDefault="001E0CA6" w:rsidP="001E0CA6"/>
    <w:p w14:paraId="1B34FA98" w14:textId="77777777" w:rsidR="001E0CA6" w:rsidRDefault="001E0CA6" w:rsidP="001E0CA6"/>
    <w:p w14:paraId="5A7E4AF8" w14:textId="725C6ABA" w:rsidR="00B262E4" w:rsidRDefault="001E0CA6" w:rsidP="001E0CA6">
      <w:r w:rsidRPr="0045113C">
        <w:rPr>
          <w:b/>
        </w:rPr>
        <w:t>Minutes</w:t>
      </w:r>
      <w:r w:rsidR="007B5259">
        <w:rPr>
          <w:b/>
        </w:rPr>
        <w:t>:</w:t>
      </w:r>
      <w:r>
        <w:t xml:space="preserve"> taken from Public Meeting 5</w:t>
      </w:r>
      <w:r w:rsidRPr="001E0CA6">
        <w:rPr>
          <w:vertAlign w:val="superscript"/>
        </w:rPr>
        <w:t>th</w:t>
      </w:r>
      <w:r>
        <w:t xml:space="preserve"> April 2018 at Cooks Beach Community Hall.</w:t>
      </w:r>
    </w:p>
    <w:p w14:paraId="3A0EFD50" w14:textId="2D312C0F" w:rsidR="001E0CA6" w:rsidRDefault="001E0CA6" w:rsidP="001E0CA6">
      <w:r w:rsidRPr="001E0CA6">
        <w:rPr>
          <w:b/>
        </w:rPr>
        <w:t>Purpose</w:t>
      </w:r>
      <w:r>
        <w:rPr>
          <w:b/>
        </w:rPr>
        <w:t xml:space="preserve">: </w:t>
      </w:r>
      <w:r w:rsidRPr="001E0CA6">
        <w:rPr>
          <w:b/>
        </w:rPr>
        <w:t xml:space="preserve"> </w:t>
      </w:r>
      <w:r>
        <w:t>to discuss the 10 year plan and issues pertaining to Cooks Beach</w:t>
      </w:r>
      <w:r w:rsidR="00191521">
        <w:t xml:space="preserve">, </w:t>
      </w:r>
      <w:r>
        <w:t>Flaxmill Bay</w:t>
      </w:r>
      <w:r w:rsidR="00191521">
        <w:t xml:space="preserve"> and Ferry Landing</w:t>
      </w:r>
      <w:r>
        <w:t>.</w:t>
      </w:r>
    </w:p>
    <w:p w14:paraId="6C18AB25" w14:textId="5274107E" w:rsidR="001E0CA6" w:rsidRDefault="001E0CA6" w:rsidP="001E0CA6">
      <w:r w:rsidRPr="001E0CA6">
        <w:rPr>
          <w:b/>
        </w:rPr>
        <w:t>Present</w:t>
      </w:r>
      <w:r>
        <w:t>:  Members of the Public ( approximately 70) , South Mercury Bay Residents and Ratepayers</w:t>
      </w:r>
      <w:r w:rsidR="00191521">
        <w:t xml:space="preserve"> representatives</w:t>
      </w:r>
      <w:r>
        <w:t>, Scott (Plann</w:t>
      </w:r>
      <w:r w:rsidR="003F0D57">
        <w:t>er TCDC</w:t>
      </w:r>
      <w:r>
        <w:t xml:space="preserve">) </w:t>
      </w:r>
      <w:r w:rsidR="003F0D57">
        <w:t>, Angela (</w:t>
      </w:r>
      <w:r w:rsidR="002B1866">
        <w:t>Management</w:t>
      </w:r>
      <w:r w:rsidR="003F0D57">
        <w:t xml:space="preserve"> TCDC</w:t>
      </w:r>
      <w:r w:rsidR="002B1866">
        <w:t xml:space="preserve">), Alan (Area Manager for Mercury Bay including </w:t>
      </w:r>
      <w:r>
        <w:t xml:space="preserve">the </w:t>
      </w:r>
      <w:r w:rsidR="002B1866">
        <w:t xml:space="preserve">Mercury Bay </w:t>
      </w:r>
      <w:r w:rsidR="003F0D57">
        <w:t>South),</w:t>
      </w:r>
      <w:r w:rsidR="002B1866">
        <w:t xml:space="preserve"> </w:t>
      </w:r>
      <w:r w:rsidR="003F0D57">
        <w:t xml:space="preserve"> </w:t>
      </w:r>
      <w:r>
        <w:t>Heather (</w:t>
      </w:r>
      <w:r w:rsidR="003F0D57">
        <w:t>TCDC Whitianga office</w:t>
      </w:r>
      <w:r>
        <w:t>) representing the Council.</w:t>
      </w:r>
    </w:p>
    <w:p w14:paraId="096A966B" w14:textId="7346855C" w:rsidR="001E0CA6" w:rsidRDefault="001E0CA6" w:rsidP="001E0CA6">
      <w:r>
        <w:t>The meeting opened with a warm welcome</w:t>
      </w:r>
      <w:r w:rsidR="0045113C">
        <w:t xml:space="preserve"> to all</w:t>
      </w:r>
      <w:r>
        <w:t xml:space="preserve"> and sincere t</w:t>
      </w:r>
      <w:r w:rsidR="00A07B0F">
        <w:t>hanks to Shenagh Gleeson</w:t>
      </w:r>
      <w:r>
        <w:t>, staff of Richardsons Real Estate and the Mercury Bay South residents and Ratepayers committee.</w:t>
      </w:r>
    </w:p>
    <w:p w14:paraId="366A8AD1" w14:textId="49A991D5" w:rsidR="0045113C" w:rsidRDefault="0045113C" w:rsidP="001E0CA6">
      <w:r>
        <w:t xml:space="preserve">Scott presented the 10 year plan. He stated that there would be no decisions made but using the meeting as a vehicle for disseminating information. </w:t>
      </w:r>
    </w:p>
    <w:p w14:paraId="305C4BF8" w14:textId="2B1C8766" w:rsidR="0045113C" w:rsidRDefault="0045113C" w:rsidP="001E0CA6">
      <w:r>
        <w:t>70% of Council income is derived from rates. To shape the</w:t>
      </w:r>
      <w:r w:rsidR="003F0D57">
        <w:t xml:space="preserve"> future of our district there are only a few days</w:t>
      </w:r>
      <w:r>
        <w:t xml:space="preserve"> left for submissions</w:t>
      </w:r>
      <w:r w:rsidR="00191521">
        <w:t xml:space="preserve"> to</w:t>
      </w:r>
      <w:r w:rsidR="003F0D57">
        <w:t xml:space="preserve"> be in by</w:t>
      </w:r>
      <w:r>
        <w:t xml:space="preserve"> 16</w:t>
      </w:r>
      <w:r w:rsidRPr="0045113C">
        <w:rPr>
          <w:vertAlign w:val="superscript"/>
        </w:rPr>
        <w:t>th</w:t>
      </w:r>
      <w:r>
        <w:t xml:space="preserve"> April at 12 p.m. Preference is given towards digital submissions. You can save, rework</w:t>
      </w:r>
      <w:r w:rsidR="00191521">
        <w:t xml:space="preserve">, </w:t>
      </w:r>
      <w:r>
        <w:t xml:space="preserve">exit and return to typed </w:t>
      </w:r>
      <w:r w:rsidR="00191521">
        <w:t xml:space="preserve">on-line </w:t>
      </w:r>
      <w:r>
        <w:t xml:space="preserve">submissions. The database holds all your submissions so comparisons can be made in </w:t>
      </w:r>
      <w:r w:rsidR="00CD4C2D">
        <w:t>subsequent years. There are over 500 projects with an income of 85 million a year. The plan wil be adopted by the 30</w:t>
      </w:r>
      <w:r w:rsidR="00CD4C2D" w:rsidRPr="00CD4C2D">
        <w:rPr>
          <w:vertAlign w:val="superscript"/>
        </w:rPr>
        <w:t>th</w:t>
      </w:r>
      <w:r w:rsidR="00CD4C2D">
        <w:t xml:space="preserve"> June 2018 </w:t>
      </w:r>
    </w:p>
    <w:p w14:paraId="5FDB2CFA" w14:textId="682153FD" w:rsidR="00CD4C2D" w:rsidRDefault="00CD4C2D" w:rsidP="001E0CA6">
      <w:r>
        <w:t>Within the district there are over 27</w:t>
      </w:r>
      <w:r w:rsidR="003F0D57">
        <w:t>,500 rateable properties. (Mostly residents)</w:t>
      </w:r>
      <w:r w:rsidR="00A3491B">
        <w:t xml:space="preserve">. </w:t>
      </w:r>
      <w:r w:rsidR="003F0D57">
        <w:t xml:space="preserve"> 48% of r</w:t>
      </w:r>
      <w:r w:rsidR="00A3491B">
        <w:t xml:space="preserve">esidential units are unoccupied. Population is seasonal with a high visitor population in summer. </w:t>
      </w:r>
    </w:p>
    <w:p w14:paraId="76596263" w14:textId="77777777" w:rsidR="00A3491B" w:rsidRDefault="00A3491B" w:rsidP="001E0CA6">
      <w:pPr>
        <w:rPr>
          <w:b/>
        </w:rPr>
      </w:pPr>
      <w:r w:rsidRPr="00A3491B">
        <w:rPr>
          <w:b/>
        </w:rPr>
        <w:t xml:space="preserve">Rates </w:t>
      </w:r>
    </w:p>
    <w:p w14:paraId="5E205B8F" w14:textId="77777777" w:rsidR="00A3491B" w:rsidRDefault="00A3491B" w:rsidP="001E0CA6">
      <w:r w:rsidRPr="00A3491B">
        <w:t>Current Rates have a 5.2%</w:t>
      </w:r>
      <w:r>
        <w:t xml:space="preserve"> increase during the first year. 4.2% in second year and 3.1% in third year. 10 Year average of 2.8%  Why the increase?</w:t>
      </w:r>
    </w:p>
    <w:p w14:paraId="1A6576DC" w14:textId="422B8B62" w:rsidR="00A3491B" w:rsidRDefault="00A3491B" w:rsidP="00A3491B">
      <w:pPr>
        <w:pStyle w:val="ListParagraph"/>
        <w:numPr>
          <w:ilvl w:val="0"/>
          <w:numId w:val="1"/>
        </w:numPr>
      </w:pPr>
      <w:r>
        <w:t xml:space="preserve">5% increase to </w:t>
      </w:r>
      <w:r w:rsidR="00651232">
        <w:t>go to the Power NZ</w:t>
      </w:r>
      <w:r w:rsidR="003F0D57">
        <w:t xml:space="preserve"> Reserve Fund</w:t>
      </w:r>
      <w:r w:rsidR="00651232">
        <w:t xml:space="preserve"> (this fund was created from the sale of the Power NZ shares</w:t>
      </w:r>
      <w:r>
        <w:t>.</w:t>
      </w:r>
      <w:r w:rsidR="00651232">
        <w:t xml:space="preserve">  The proposal is to now accumulate the interest from this fund instead of using this interest for project expenditure</w:t>
      </w:r>
      <w:r w:rsidR="00191521">
        <w:t>.  This will ensure ben</w:t>
      </w:r>
      <w:r w:rsidR="00F53E5F">
        <w:t>efit accrues for now and for future generations</w:t>
      </w:r>
      <w:r w:rsidR="00651232">
        <w:t>).</w:t>
      </w:r>
    </w:p>
    <w:p w14:paraId="418D9DB4" w14:textId="03094F6A" w:rsidR="00A3491B" w:rsidRDefault="00A3491B" w:rsidP="00A3491B">
      <w:pPr>
        <w:pStyle w:val="ListParagraph"/>
        <w:numPr>
          <w:ilvl w:val="0"/>
          <w:numId w:val="1"/>
        </w:numPr>
      </w:pPr>
      <w:r>
        <w:t>Higher costs for our assets</w:t>
      </w:r>
      <w:r w:rsidR="003F0D57">
        <w:t xml:space="preserve"> -  d</w:t>
      </w:r>
      <w:r>
        <w:t>epreciation, maintenance, damage, water quality, inflation and storm damage.</w:t>
      </w:r>
    </w:p>
    <w:p w14:paraId="70E7DCAD" w14:textId="58917C34" w:rsidR="00A3491B" w:rsidRDefault="00191521" w:rsidP="00A3491B">
      <w:r>
        <w:t>Every 3 years re-</w:t>
      </w:r>
      <w:r w:rsidR="00A3491B">
        <w:t xml:space="preserve">valuations affect properties. If the Property land value is increased by 35% you will take a bigger </w:t>
      </w:r>
      <w:r w:rsidR="00F87523">
        <w:t>share. If less a decrease. Land values on average have increased by 40%</w:t>
      </w:r>
    </w:p>
    <w:p w14:paraId="0A09D455" w14:textId="0629566B" w:rsidR="00F87523" w:rsidRDefault="003F0D57" w:rsidP="00A3491B">
      <w:r>
        <w:lastRenderedPageBreak/>
        <w:t>Some of the major p</w:t>
      </w:r>
      <w:r w:rsidR="005773BC">
        <w:t xml:space="preserve">roposals for the Long Term Plan </w:t>
      </w:r>
      <w:r>
        <w:t>are:</w:t>
      </w:r>
    </w:p>
    <w:p w14:paraId="3623818B" w14:textId="7203FC61" w:rsidR="005773BC" w:rsidRDefault="005773BC" w:rsidP="005773BC">
      <w:pPr>
        <w:pStyle w:val="ListParagraph"/>
        <w:numPr>
          <w:ilvl w:val="0"/>
          <w:numId w:val="2"/>
        </w:numPr>
      </w:pPr>
      <w:r>
        <w:t>A new Aquatic Facility is planned in Thames</w:t>
      </w:r>
      <w:r w:rsidR="003F0D57">
        <w:t xml:space="preserve">.  The present site is an urupa and when the  </w:t>
      </w:r>
      <w:r>
        <w:t xml:space="preserve">lease </w:t>
      </w:r>
      <w:r w:rsidR="003F0D57">
        <w:t>expires</w:t>
      </w:r>
      <w:r>
        <w:t xml:space="preserve"> </w:t>
      </w:r>
      <w:r w:rsidR="003F0D57">
        <w:t>ther</w:t>
      </w:r>
      <w:r w:rsidR="00F53E5F">
        <w:t>e</w:t>
      </w:r>
      <w:r w:rsidR="003F0D57">
        <w:t xml:space="preserve"> is a</w:t>
      </w:r>
      <w:r>
        <w:t xml:space="preserve"> need </w:t>
      </w:r>
      <w:r w:rsidR="003F0D57">
        <w:t>for</w:t>
      </w:r>
      <w:r>
        <w:t xml:space="preserve"> a replacement </w:t>
      </w:r>
      <w:r w:rsidR="003F0D57">
        <w:t>facility.  This is estimated as being $</w:t>
      </w:r>
      <w:r>
        <w:t>21</w:t>
      </w:r>
      <w:r w:rsidR="003F0D57">
        <w:t>m</w:t>
      </w:r>
      <w:r>
        <w:t xml:space="preserve">. </w:t>
      </w:r>
      <w:r w:rsidR="003F0D57">
        <w:t xml:space="preserve">Three options have been presented.   </w:t>
      </w:r>
      <w:r>
        <w:t>Reference to Scott for more detail</w:t>
      </w:r>
      <w:r w:rsidR="00F53E5F">
        <w:t>.</w:t>
      </w:r>
    </w:p>
    <w:p w14:paraId="0B2D81F9" w14:textId="7B4E37AC" w:rsidR="005773BC" w:rsidRDefault="005773BC" w:rsidP="005773BC">
      <w:pPr>
        <w:pStyle w:val="ListParagraph"/>
        <w:numPr>
          <w:ilvl w:val="0"/>
          <w:numId w:val="2"/>
        </w:numPr>
      </w:pPr>
      <w:r>
        <w:t>Wentworth Valley</w:t>
      </w:r>
      <w:r w:rsidR="003F0D57">
        <w:t xml:space="preserve"> Road to be sealed</w:t>
      </w:r>
    </w:p>
    <w:p w14:paraId="082A943A" w14:textId="5821EC0D" w:rsidR="00F53E5F" w:rsidRDefault="00F53E5F" w:rsidP="005773BC">
      <w:pPr>
        <w:pStyle w:val="ListParagraph"/>
        <w:numPr>
          <w:ilvl w:val="0"/>
          <w:numId w:val="2"/>
        </w:numPr>
      </w:pPr>
      <w:r>
        <w:t>Up-grading cou</w:t>
      </w:r>
      <w:r w:rsidR="00567B4C">
        <w:t>nc</w:t>
      </w:r>
      <w:r>
        <w:t>il</w:t>
      </w:r>
      <w:r w:rsidR="00567B4C">
        <w:t>-</w:t>
      </w:r>
      <w:r>
        <w:t>owned roads not currently maintained</w:t>
      </w:r>
    </w:p>
    <w:p w14:paraId="073DBD11" w14:textId="596D424A" w:rsidR="005773BC" w:rsidRDefault="005773BC" w:rsidP="005773BC">
      <w:pPr>
        <w:pStyle w:val="ListParagraph"/>
        <w:numPr>
          <w:ilvl w:val="0"/>
          <w:numId w:val="2"/>
        </w:numPr>
      </w:pPr>
      <w:r>
        <w:t>P</w:t>
      </w:r>
      <w:r w:rsidR="00F53E5F">
        <w:t>ottery Lane Coromandel Town Rd extension</w:t>
      </w:r>
    </w:p>
    <w:p w14:paraId="668AFAEF" w14:textId="180E8D0D" w:rsidR="005773BC" w:rsidRDefault="005773BC" w:rsidP="005773BC">
      <w:pPr>
        <w:pStyle w:val="ListParagraph"/>
        <w:numPr>
          <w:ilvl w:val="0"/>
          <w:numId w:val="2"/>
        </w:numPr>
      </w:pPr>
      <w:r>
        <w:t xml:space="preserve">Totara Valley </w:t>
      </w:r>
      <w:r w:rsidR="00F53E5F">
        <w:t>– service extensions</w:t>
      </w:r>
    </w:p>
    <w:p w14:paraId="7CC980C8" w14:textId="77777777" w:rsidR="005773BC" w:rsidRDefault="005773BC" w:rsidP="005773BC">
      <w:pPr>
        <w:rPr>
          <w:b/>
        </w:rPr>
      </w:pPr>
      <w:r w:rsidRPr="005773BC">
        <w:rPr>
          <w:b/>
        </w:rPr>
        <w:t xml:space="preserve">Proposals </w:t>
      </w:r>
    </w:p>
    <w:p w14:paraId="595E7051" w14:textId="77777777" w:rsidR="005773BC" w:rsidRDefault="005773BC" w:rsidP="005773BC">
      <w:pPr>
        <w:pStyle w:val="ListParagraph"/>
        <w:numPr>
          <w:ilvl w:val="0"/>
          <w:numId w:val="3"/>
        </w:numPr>
      </w:pPr>
      <w:r>
        <w:t xml:space="preserve">Remove the rate remissions for Second Dwellings </w:t>
      </w:r>
    </w:p>
    <w:p w14:paraId="1707B06A" w14:textId="75543B0B" w:rsidR="005773BC" w:rsidRDefault="003F0D57" w:rsidP="005773BC">
      <w:pPr>
        <w:pStyle w:val="ListParagraph"/>
        <w:numPr>
          <w:ilvl w:val="0"/>
          <w:numId w:val="3"/>
        </w:numPr>
      </w:pPr>
      <w:r>
        <w:t>Remove e</w:t>
      </w:r>
      <w:r w:rsidR="00094F9B">
        <w:t>co</w:t>
      </w:r>
      <w:r>
        <w:t>nomic</w:t>
      </w:r>
      <w:r w:rsidR="00094F9B">
        <w:t xml:space="preserve"> development rate </w:t>
      </w:r>
      <w:r>
        <w:t xml:space="preserve">from commercial </w:t>
      </w:r>
      <w:r w:rsidR="00094F9B">
        <w:t xml:space="preserve">and industrial </w:t>
      </w:r>
      <w:r w:rsidR="00F53E5F">
        <w:t>properties and transfer to general ratepayer.</w:t>
      </w:r>
    </w:p>
    <w:p w14:paraId="1D0795F2" w14:textId="68EDFCE4" w:rsidR="00A51FF0" w:rsidRDefault="00567B4C" w:rsidP="005773BC">
      <w:pPr>
        <w:pStyle w:val="ListParagraph"/>
        <w:numPr>
          <w:ilvl w:val="0"/>
          <w:numId w:val="3"/>
        </w:numPr>
      </w:pPr>
      <w:r>
        <w:t>It is proposed to i</w:t>
      </w:r>
      <w:r w:rsidR="003F0D57">
        <w:t xml:space="preserve">ncrease </w:t>
      </w:r>
      <w:r>
        <w:t xml:space="preserve">the amount of rating from the </w:t>
      </w:r>
      <w:r w:rsidR="003F0D57">
        <w:t xml:space="preserve">UAGC (Uniform Annual General Charge) </w:t>
      </w:r>
      <w:r>
        <w:t>and reduce the amount collected from the land value base rating.  The increase is limited to 30%.</w:t>
      </w:r>
    </w:p>
    <w:p w14:paraId="7AD175DA" w14:textId="50A32C52" w:rsidR="0087230E" w:rsidRDefault="00715FD1" w:rsidP="00715FD1">
      <w:pPr>
        <w:pStyle w:val="ListParagraph"/>
      </w:pPr>
      <w:r>
        <w:t xml:space="preserve">Details Contact Scott. </w:t>
      </w:r>
    </w:p>
    <w:p w14:paraId="5241E672" w14:textId="77777777" w:rsidR="00715FD1" w:rsidRDefault="00715FD1" w:rsidP="00715FD1">
      <w:pPr>
        <w:pStyle w:val="ListParagraph"/>
      </w:pPr>
    </w:p>
    <w:p w14:paraId="0842FA98" w14:textId="2C5A4CDB" w:rsidR="00F53E5F" w:rsidRPr="00F53E5F" w:rsidRDefault="00F53E5F" w:rsidP="00715FD1">
      <w:pPr>
        <w:pStyle w:val="ListParagraph"/>
        <w:ind w:left="0"/>
        <w:rPr>
          <w:b/>
        </w:rPr>
      </w:pPr>
      <w:r>
        <w:rPr>
          <w:b/>
        </w:rPr>
        <w:t>Mercury Bay</w:t>
      </w:r>
    </w:p>
    <w:p w14:paraId="453274B6" w14:textId="604A9C01" w:rsidR="00715FD1" w:rsidRDefault="0087230E" w:rsidP="00715FD1">
      <w:pPr>
        <w:pStyle w:val="ListParagraph"/>
        <w:ind w:left="0"/>
      </w:pPr>
      <w:r>
        <w:t>The Hoggin Path Proposal at Cooks Beach</w:t>
      </w:r>
      <w:r w:rsidR="00715FD1">
        <w:t xml:space="preserve"> is $350</w:t>
      </w:r>
      <w:r>
        <w:t>,000</w:t>
      </w:r>
      <w:r w:rsidR="00715FD1">
        <w:t xml:space="preserve"> </w:t>
      </w:r>
      <w:r>
        <w:t>(n</w:t>
      </w:r>
      <w:r w:rsidR="00715FD1">
        <w:t xml:space="preserve">ot </w:t>
      </w:r>
      <w:r w:rsidR="004372AB">
        <w:t>$</w:t>
      </w:r>
      <w:r w:rsidR="00715FD1">
        <w:t>1</w:t>
      </w:r>
      <w:r>
        <w:t>.3</w:t>
      </w:r>
      <w:r w:rsidR="00715FD1">
        <w:t xml:space="preserve"> million</w:t>
      </w:r>
      <w:r>
        <w:t xml:space="preserve"> as was in the original document)</w:t>
      </w:r>
      <w:r w:rsidR="00715FD1">
        <w:t xml:space="preserve">. The Hoggin path envisaged </w:t>
      </w:r>
      <w:r>
        <w:t xml:space="preserve">would be </w:t>
      </w:r>
      <w:r w:rsidR="00715FD1">
        <w:t>the same as the Whitianga Walkway.</w:t>
      </w:r>
      <w:r>
        <w:t xml:space="preserve">  Where the path is to go and whether or not this is a priority needs discussion.</w:t>
      </w:r>
    </w:p>
    <w:p w14:paraId="3BB44707" w14:textId="77777777" w:rsidR="00715FD1" w:rsidRDefault="00715FD1" w:rsidP="00715FD1">
      <w:pPr>
        <w:pStyle w:val="ListParagraph"/>
        <w:ind w:left="0"/>
      </w:pPr>
    </w:p>
    <w:p w14:paraId="0E15BA60" w14:textId="30682C29" w:rsidR="00715FD1" w:rsidRDefault="00715FD1" w:rsidP="00715FD1">
      <w:pPr>
        <w:pStyle w:val="ListParagraph"/>
        <w:ind w:left="0"/>
      </w:pPr>
      <w:r>
        <w:t>Lee</w:t>
      </w:r>
      <w:r w:rsidR="0087230E">
        <w:t>s</w:t>
      </w:r>
      <w:r>
        <w:t xml:space="preserve"> Rd</w:t>
      </w:r>
      <w:r w:rsidR="0087230E">
        <w:t>, Hahei</w:t>
      </w:r>
    </w:p>
    <w:p w14:paraId="729BBEC0" w14:textId="497C04F3" w:rsidR="00715FD1" w:rsidRDefault="00715FD1" w:rsidP="00715FD1">
      <w:pPr>
        <w:pStyle w:val="ListParagraph"/>
        <w:ind w:left="0"/>
      </w:pPr>
      <w:r>
        <w:t>Currently has $139</w:t>
      </w:r>
      <w:r w:rsidR="0087230E">
        <w:t>,000</w:t>
      </w:r>
      <w:r>
        <w:t xml:space="preserve"> </w:t>
      </w:r>
      <w:r w:rsidR="0087230E">
        <w:t xml:space="preserve">in the </w:t>
      </w:r>
      <w:r w:rsidR="004372AB">
        <w:t>2019/20</w:t>
      </w:r>
      <w:r w:rsidR="0087230E">
        <w:t xml:space="preserve"> year for</w:t>
      </w:r>
      <w:r>
        <w:t xml:space="preserve"> widening </w:t>
      </w:r>
      <w:r w:rsidR="00567B4C">
        <w:t xml:space="preserve">and sealing the road </w:t>
      </w:r>
      <w:r w:rsidR="0087230E">
        <w:t xml:space="preserve">and planning </w:t>
      </w:r>
      <w:r w:rsidR="004372AB">
        <w:t xml:space="preserve">a </w:t>
      </w:r>
      <w:r w:rsidR="0087230E">
        <w:t>carpark</w:t>
      </w:r>
      <w:r>
        <w:t xml:space="preserve">. The </w:t>
      </w:r>
      <w:r w:rsidR="0087230E">
        <w:t>forecast $3m</w:t>
      </w:r>
      <w:r>
        <w:t xml:space="preserve"> plus figure is for the total cost. </w:t>
      </w:r>
      <w:r w:rsidR="0087230E">
        <w:t xml:space="preserve">  It was unclear if this is a public/private development and where the costs might lie.</w:t>
      </w:r>
    </w:p>
    <w:p w14:paraId="5BF1CFB3" w14:textId="4199FBA0" w:rsidR="00715FD1" w:rsidRDefault="0087230E" w:rsidP="00715FD1">
      <w:pPr>
        <w:pStyle w:val="ListParagraph"/>
        <w:ind w:left="0"/>
      </w:pPr>
      <w:r>
        <w:t>If you want a b</w:t>
      </w:r>
      <w:r w:rsidR="00715FD1">
        <w:t>reakdown contact Scott.</w:t>
      </w:r>
    </w:p>
    <w:p w14:paraId="66B9DAEB" w14:textId="77777777" w:rsidR="00715FD1" w:rsidRPr="007751C7" w:rsidRDefault="00715FD1" w:rsidP="00715FD1">
      <w:pPr>
        <w:pStyle w:val="ListParagraph"/>
        <w:ind w:left="0"/>
        <w:rPr>
          <w:b/>
          <w:sz w:val="24"/>
          <w:szCs w:val="24"/>
        </w:rPr>
      </w:pPr>
    </w:p>
    <w:p w14:paraId="031061DC" w14:textId="77777777" w:rsidR="00715FD1" w:rsidRPr="007751C7" w:rsidRDefault="00715FD1" w:rsidP="00715FD1">
      <w:pPr>
        <w:pStyle w:val="ListParagraph"/>
        <w:ind w:left="0"/>
        <w:rPr>
          <w:b/>
          <w:sz w:val="24"/>
          <w:szCs w:val="24"/>
        </w:rPr>
      </w:pPr>
      <w:r w:rsidRPr="007751C7">
        <w:rPr>
          <w:b/>
          <w:sz w:val="24"/>
          <w:szCs w:val="24"/>
        </w:rPr>
        <w:t xml:space="preserve">Question and Answer </w:t>
      </w:r>
    </w:p>
    <w:p w14:paraId="2686EB66" w14:textId="77777777" w:rsidR="00CD4C2D" w:rsidRPr="0071248A" w:rsidRDefault="00715FD1" w:rsidP="001E0CA6">
      <w:pPr>
        <w:rPr>
          <w:b/>
          <w:u w:val="single"/>
        </w:rPr>
      </w:pPr>
      <w:r w:rsidRPr="0071248A">
        <w:rPr>
          <w:b/>
          <w:u w:val="single"/>
        </w:rPr>
        <w:t xml:space="preserve"> Sustainability</w:t>
      </w:r>
    </w:p>
    <w:p w14:paraId="21015D8F" w14:textId="77777777" w:rsidR="00715FD1" w:rsidRDefault="00715FD1" w:rsidP="001E0CA6">
      <w:r>
        <w:t>Sustainability factor was discussed. The Question was did the Council have a strategic sustainability plan.</w:t>
      </w:r>
    </w:p>
    <w:p w14:paraId="4C6EF597" w14:textId="77777777" w:rsidR="007751C7" w:rsidRPr="007751C7" w:rsidRDefault="007751C7" w:rsidP="001E0CA6">
      <w:pPr>
        <w:rPr>
          <w:color w:val="2E74B5" w:themeColor="accent1" w:themeShade="BF"/>
        </w:rPr>
      </w:pPr>
      <w:r w:rsidRPr="007751C7">
        <w:rPr>
          <w:color w:val="2E74B5" w:themeColor="accent1" w:themeShade="BF"/>
        </w:rPr>
        <w:t>The Council has no strategic plan to include this in the 10 year plan but welcome submissions with regard to this.</w:t>
      </w:r>
    </w:p>
    <w:p w14:paraId="57D07600" w14:textId="77777777" w:rsidR="00715FD1" w:rsidRPr="0071248A" w:rsidRDefault="007751C7" w:rsidP="001E0CA6">
      <w:pPr>
        <w:rPr>
          <w:b/>
          <w:u w:val="single"/>
        </w:rPr>
      </w:pPr>
      <w:r w:rsidRPr="0071248A">
        <w:rPr>
          <w:b/>
          <w:u w:val="single"/>
        </w:rPr>
        <w:t>Erosion Purangi Reserve</w:t>
      </w:r>
    </w:p>
    <w:p w14:paraId="1B17C90E" w14:textId="77777777" w:rsidR="00567B4C" w:rsidRDefault="007751C7" w:rsidP="001E0CA6">
      <w:pPr>
        <w:rPr>
          <w:color w:val="2E74B5" w:themeColor="accent1" w:themeShade="BF"/>
        </w:rPr>
      </w:pPr>
      <w:r>
        <w:t>Sandbank for Captain Cook M</w:t>
      </w:r>
      <w:r w:rsidR="004372AB">
        <w:t>emorial is a Health and Safety r</w:t>
      </w:r>
      <w:r>
        <w:t xml:space="preserve">isk. It costs the Council </w:t>
      </w:r>
      <w:r w:rsidR="0087230E">
        <w:t>approx $</w:t>
      </w:r>
      <w:r>
        <w:t>10</w:t>
      </w:r>
      <w:r w:rsidR="0087230E">
        <w:t>,000</w:t>
      </w:r>
      <w:r>
        <w:t xml:space="preserve"> per push</w:t>
      </w:r>
      <w:r w:rsidR="0087230E">
        <w:t>up</w:t>
      </w:r>
      <w:r>
        <w:t xml:space="preserve">. This </w:t>
      </w:r>
      <w:r w:rsidR="0087230E">
        <w:t>is the site of the Cook memorial and is of importance to NZ</w:t>
      </w:r>
      <w:r>
        <w:t xml:space="preserve">. </w:t>
      </w:r>
      <w:r w:rsidR="00567B4C">
        <w:t xml:space="preserve"> </w:t>
      </w:r>
      <w:r>
        <w:t>The money spent on soft fixing</w:t>
      </w:r>
      <w:r w:rsidR="0087230E">
        <w:t xml:space="preserve"> (sand replacement) is </w:t>
      </w:r>
      <w:r w:rsidR="00567B4C">
        <w:t xml:space="preserve">a </w:t>
      </w:r>
      <w:r w:rsidR="0087230E">
        <w:t xml:space="preserve">holding pattern and some people considered this to be a waste. There were suggestions made about groynes and </w:t>
      </w:r>
      <w:r>
        <w:t xml:space="preserve">a stone wall. </w:t>
      </w:r>
      <w:r w:rsidR="009C40E4">
        <w:t xml:space="preserve"> There were d</w:t>
      </w:r>
      <w:r>
        <w:t xml:space="preserve">iverse opinions </w:t>
      </w:r>
      <w:r w:rsidR="009C40E4">
        <w:t>about how to manage beach erosion</w:t>
      </w:r>
      <w:r>
        <w:t xml:space="preserve">. </w:t>
      </w:r>
      <w:r w:rsidR="009C40E4">
        <w:t xml:space="preserve"> </w:t>
      </w:r>
      <w:r>
        <w:t xml:space="preserve">This </w:t>
      </w:r>
      <w:r w:rsidR="004372AB">
        <w:t xml:space="preserve">must be </w:t>
      </w:r>
      <w:r>
        <w:t>a priority for Council.</w:t>
      </w:r>
      <w:r>
        <w:br/>
      </w:r>
      <w:r w:rsidRPr="0071248A">
        <w:rPr>
          <w:color w:val="2E74B5" w:themeColor="accent1" w:themeShade="BF"/>
        </w:rPr>
        <w:t xml:space="preserve">Council has employed a coastal engineer </w:t>
      </w:r>
      <w:r w:rsidR="0071248A" w:rsidRPr="0071248A">
        <w:rPr>
          <w:color w:val="2E74B5" w:themeColor="accent1" w:themeShade="BF"/>
        </w:rPr>
        <w:t>and can now feel a lot more assured about progress.The coast is a c</w:t>
      </w:r>
      <w:r w:rsidR="009C40E4">
        <w:rPr>
          <w:color w:val="2E74B5" w:themeColor="accent1" w:themeShade="BF"/>
        </w:rPr>
        <w:t>hallenging natural environment and even c</w:t>
      </w:r>
      <w:r w:rsidR="0071248A" w:rsidRPr="0071248A">
        <w:rPr>
          <w:color w:val="2E74B5" w:themeColor="accent1" w:themeShade="BF"/>
        </w:rPr>
        <w:t>o</w:t>
      </w:r>
      <w:r w:rsidR="009C40E4">
        <w:rPr>
          <w:color w:val="2E74B5" w:themeColor="accent1" w:themeShade="BF"/>
        </w:rPr>
        <w:t>astal scientists and e</w:t>
      </w:r>
      <w:r w:rsidR="0071248A" w:rsidRPr="0071248A">
        <w:rPr>
          <w:color w:val="2E74B5" w:themeColor="accent1" w:themeShade="BF"/>
        </w:rPr>
        <w:t>ngineers have differing opinions.</w:t>
      </w:r>
    </w:p>
    <w:p w14:paraId="3ABEA5F1" w14:textId="7A88E20B" w:rsidR="0071248A" w:rsidRPr="00567B4C" w:rsidRDefault="009C40E4" w:rsidP="001E0CA6">
      <w:pPr>
        <w:rPr>
          <w:color w:val="2E74B5" w:themeColor="accent1" w:themeShade="BF"/>
        </w:rPr>
      </w:pPr>
      <w:r>
        <w:rPr>
          <w:b/>
          <w:u w:val="single"/>
        </w:rPr>
        <w:lastRenderedPageBreak/>
        <w:t>Dalmen</w:t>
      </w:r>
      <w:r w:rsidR="0071248A" w:rsidRPr="0071248A">
        <w:rPr>
          <w:b/>
          <w:u w:val="single"/>
        </w:rPr>
        <w:t>y Bridge</w:t>
      </w:r>
      <w:r w:rsidR="0071248A" w:rsidRPr="0071248A">
        <w:t xml:space="preserve"> </w:t>
      </w:r>
    </w:p>
    <w:p w14:paraId="3EF0E6BE" w14:textId="08B78D41" w:rsidR="0071248A" w:rsidRDefault="0071248A" w:rsidP="001E0CA6">
      <w:r>
        <w:t xml:space="preserve">This has been brought up for the last 25 years. It is the only entrance </w:t>
      </w:r>
      <w:r w:rsidR="009C40E4">
        <w:t>to and exit from</w:t>
      </w:r>
      <w:r>
        <w:t xml:space="preserve"> Cooks Beach, Hahei and Hotwater Beach. </w:t>
      </w:r>
      <w:r w:rsidR="004372AB">
        <w:t xml:space="preserve"> </w:t>
      </w:r>
      <w:r w:rsidR="00567B4C">
        <w:t>It was suggested that</w:t>
      </w:r>
      <w:r w:rsidR="009C40E4">
        <w:t xml:space="preserve"> the money spent on Lees Rd</w:t>
      </w:r>
      <w:r>
        <w:t xml:space="preserve"> could be better utilised and redirected to the expense </w:t>
      </w:r>
      <w:r w:rsidR="009C40E4">
        <w:t>of</w:t>
      </w:r>
      <w:r>
        <w:t xml:space="preserve"> a new bridge. If there is a storm the whole area is held to acc</w:t>
      </w:r>
      <w:r w:rsidR="009C40E4">
        <w:t>ount as it is unpassable. The Dalmen</w:t>
      </w:r>
      <w:r>
        <w:t xml:space="preserve">y Bridge is a big issue and </w:t>
      </w:r>
      <w:r w:rsidR="00567B4C">
        <w:t xml:space="preserve">the three areas of Hot Water Beach, Hahei and </w:t>
      </w:r>
      <w:r>
        <w:t xml:space="preserve">Cooks Bridge </w:t>
      </w:r>
      <w:r w:rsidR="00567B4C">
        <w:t>are to make a combined submission to Council</w:t>
      </w:r>
      <w:r w:rsidR="00355129">
        <w:t xml:space="preserve"> asking that this bridge is made a priority project</w:t>
      </w:r>
      <w:r w:rsidR="00BC65C9">
        <w:t xml:space="preserve">. The more </w:t>
      </w:r>
      <w:r w:rsidR="009C40E4">
        <w:t xml:space="preserve">submissions made the more </w:t>
      </w:r>
      <w:r w:rsidR="00BC65C9">
        <w:t xml:space="preserve">the council will take notice. If you can’t get access to the area through the bridge it makes the proposed sealing and carpark facilities </w:t>
      </w:r>
      <w:r w:rsidR="004372AB">
        <w:t xml:space="preserve">in Lees Rd </w:t>
      </w:r>
      <w:r w:rsidR="00BC65C9">
        <w:t>a total waste of ratepayers’ money.</w:t>
      </w:r>
      <w:r w:rsidR="004372AB">
        <w:t xml:space="preserve"> </w:t>
      </w:r>
    </w:p>
    <w:p w14:paraId="3AD0D8D9" w14:textId="66878F83" w:rsidR="00BC65C9" w:rsidRPr="005E2ECA" w:rsidRDefault="00BC65C9" w:rsidP="001E0CA6">
      <w:pPr>
        <w:rPr>
          <w:b/>
          <w:u w:val="single"/>
        </w:rPr>
      </w:pPr>
      <w:r w:rsidRPr="005E2ECA">
        <w:rPr>
          <w:b/>
          <w:u w:val="single"/>
        </w:rPr>
        <w:t>Erosion</w:t>
      </w:r>
      <w:r w:rsidR="00355129">
        <w:rPr>
          <w:b/>
          <w:u w:val="single"/>
        </w:rPr>
        <w:t xml:space="preserve"> </w:t>
      </w:r>
      <w:r w:rsidRPr="005E2ECA">
        <w:rPr>
          <w:b/>
          <w:u w:val="single"/>
        </w:rPr>
        <w:t>at Flaxmill Bay</w:t>
      </w:r>
    </w:p>
    <w:p w14:paraId="79997731" w14:textId="77777777" w:rsidR="00355129" w:rsidRDefault="009C40E4" w:rsidP="001E0CA6">
      <w:r>
        <w:t>Sand pushups</w:t>
      </w:r>
      <w:r w:rsidR="00BC65C9">
        <w:t xml:space="preserve"> or </w:t>
      </w:r>
      <w:r>
        <w:t>“</w:t>
      </w:r>
      <w:r w:rsidR="00BC65C9">
        <w:t xml:space="preserve">soft </w:t>
      </w:r>
      <w:r>
        <w:t xml:space="preserve">option” </w:t>
      </w:r>
      <w:r w:rsidR="00355129">
        <w:t>are</w:t>
      </w:r>
      <w:r w:rsidR="00BC65C9">
        <w:t xml:space="preserve"> </w:t>
      </w:r>
      <w:r w:rsidR="00355129">
        <w:t xml:space="preserve">a holding pattern but </w:t>
      </w:r>
      <w:r>
        <w:t>not a permanent fix</w:t>
      </w:r>
      <w:r w:rsidR="00BC65C9">
        <w:t xml:space="preserve">. This </w:t>
      </w:r>
      <w:r>
        <w:t xml:space="preserve">area </w:t>
      </w:r>
      <w:r w:rsidR="00BC65C9">
        <w:t xml:space="preserve">is </w:t>
      </w:r>
      <w:r>
        <w:t xml:space="preserve">a priority </w:t>
      </w:r>
      <w:r w:rsidR="00355129">
        <w:t xml:space="preserve">for attention </w:t>
      </w:r>
      <w:r>
        <w:t>and again submissions and</w:t>
      </w:r>
      <w:r w:rsidR="00BC65C9">
        <w:t xml:space="preserve"> proposals for this problem to be investigated and fixed</w:t>
      </w:r>
      <w:r>
        <w:t xml:space="preserve"> need to be made</w:t>
      </w:r>
      <w:r w:rsidR="00BC65C9">
        <w:t xml:space="preserve">. </w:t>
      </w:r>
    </w:p>
    <w:p w14:paraId="0613DC87" w14:textId="77777777" w:rsidR="00355129" w:rsidRPr="00355129" w:rsidRDefault="00355129" w:rsidP="001E0CA6">
      <w:pPr>
        <w:rPr>
          <w:b/>
          <w:u w:val="single"/>
        </w:rPr>
      </w:pPr>
      <w:r w:rsidRPr="00355129">
        <w:rPr>
          <w:b/>
          <w:u w:val="single"/>
        </w:rPr>
        <w:t xml:space="preserve">Footbridge at Flaxmill Bay.  </w:t>
      </w:r>
    </w:p>
    <w:p w14:paraId="791BBDCB" w14:textId="42FFDB58" w:rsidR="00BB50DD" w:rsidRDefault="00BC65C9" w:rsidP="001E0CA6">
      <w:r>
        <w:t xml:space="preserve">There is a need for a footbridge and pathway. </w:t>
      </w:r>
      <w:r w:rsidRPr="00BC65C9">
        <w:rPr>
          <w:color w:val="2E74B5" w:themeColor="accent1" w:themeShade="BF"/>
        </w:rPr>
        <w:t xml:space="preserve">The money allocated by council is targeted for the bridge and not the pathway. </w:t>
      </w:r>
      <w:r>
        <w:t>It was stated at the meeting that instead of funding the H</w:t>
      </w:r>
      <w:r w:rsidR="009C40E4">
        <w:t>oggin Path,</w:t>
      </w:r>
      <w:r w:rsidR="00BB50DD">
        <w:t xml:space="preserve"> which is not needed, </w:t>
      </w:r>
      <w:r w:rsidR="009C40E4">
        <w:t>funds would be better spent on completing and maintaining the entire f</w:t>
      </w:r>
      <w:r w:rsidR="00BB50DD">
        <w:t xml:space="preserve">ootpath </w:t>
      </w:r>
      <w:r w:rsidR="009C40E4">
        <w:t>along Purangi Road</w:t>
      </w:r>
      <w:r w:rsidR="00355129">
        <w:t xml:space="preserve"> from Rees Ave to Ferry Landing including the footbridge at Flaxmill Bay</w:t>
      </w:r>
      <w:r w:rsidR="00BB50DD">
        <w:t>.</w:t>
      </w:r>
    </w:p>
    <w:p w14:paraId="384D0118" w14:textId="77777777" w:rsidR="00BB50DD" w:rsidRPr="005E2ECA" w:rsidRDefault="00BB50DD" w:rsidP="001E0CA6">
      <w:pPr>
        <w:rPr>
          <w:b/>
          <w:u w:val="single"/>
        </w:rPr>
      </w:pPr>
      <w:r w:rsidRPr="005E2ECA">
        <w:rPr>
          <w:b/>
          <w:u w:val="single"/>
        </w:rPr>
        <w:t>Pathway to the Winery</w:t>
      </w:r>
    </w:p>
    <w:p w14:paraId="7D2FC25E" w14:textId="77777777" w:rsidR="00BB50DD" w:rsidRDefault="00BB50DD" w:rsidP="001E0CA6">
      <w:r>
        <w:t>Presently it is dangerous to walk to the Winery on the grass from Rees Rd. Could the Council consider a committed walkway</w:t>
      </w:r>
    </w:p>
    <w:p w14:paraId="2C408962" w14:textId="77777777" w:rsidR="00BB50DD" w:rsidRPr="005E2ECA" w:rsidRDefault="00BB50DD" w:rsidP="001E0CA6">
      <w:pPr>
        <w:rPr>
          <w:b/>
          <w:u w:val="single"/>
        </w:rPr>
      </w:pPr>
      <w:r w:rsidRPr="005E2ECA">
        <w:rPr>
          <w:b/>
          <w:u w:val="single"/>
        </w:rPr>
        <w:t>Lack of Communication.</w:t>
      </w:r>
    </w:p>
    <w:p w14:paraId="42E34A8B" w14:textId="632B275C" w:rsidR="00BB50DD" w:rsidRDefault="00D96C64" w:rsidP="001E0CA6">
      <w:r>
        <w:t xml:space="preserve">Some people at the  meeting were concerned about the lack of </w:t>
      </w:r>
      <w:r w:rsidR="00BB50DD">
        <w:t xml:space="preserve">consultation </w:t>
      </w:r>
      <w:r>
        <w:t xml:space="preserve">and were frustrated that the needs of Cooks Beach were being ingnored. </w:t>
      </w:r>
      <w:r w:rsidR="00BB50DD" w:rsidRPr="005E2ECA">
        <w:rPr>
          <w:color w:val="2E74B5" w:themeColor="accent1" w:themeShade="BF"/>
        </w:rPr>
        <w:t>Scott reassured those present that there is not a</w:t>
      </w:r>
      <w:r>
        <w:rPr>
          <w:color w:val="2E74B5" w:themeColor="accent1" w:themeShade="BF"/>
        </w:rPr>
        <w:t>n</w:t>
      </w:r>
      <w:r w:rsidR="00BB50DD" w:rsidRPr="005E2ECA">
        <w:rPr>
          <w:color w:val="2E74B5" w:themeColor="accent1" w:themeShade="BF"/>
        </w:rPr>
        <w:t xml:space="preserve"> us/ versus the community. The door is always </w:t>
      </w:r>
      <w:r w:rsidR="005E2ECA" w:rsidRPr="005E2ECA">
        <w:rPr>
          <w:color w:val="2E74B5" w:themeColor="accent1" w:themeShade="BF"/>
        </w:rPr>
        <w:t>open</w:t>
      </w:r>
      <w:r w:rsidR="00BB50DD" w:rsidRPr="005E2ECA">
        <w:rPr>
          <w:color w:val="2E74B5" w:themeColor="accent1" w:themeShade="BF"/>
        </w:rPr>
        <w:t xml:space="preserve"> to find resolutions</w:t>
      </w:r>
      <w:r w:rsidR="00BB50DD">
        <w:t xml:space="preserve">. </w:t>
      </w:r>
      <w:r>
        <w:t xml:space="preserve"> </w:t>
      </w:r>
      <w:r w:rsidR="00BB50DD">
        <w:t xml:space="preserve">Scott was asked to quantify </w:t>
      </w:r>
      <w:r w:rsidR="005E2ECA">
        <w:t xml:space="preserve">what was the standard procedure for consultation. Scott replied that there was no </w:t>
      </w:r>
      <w:r>
        <w:t xml:space="preserve">one </w:t>
      </w:r>
      <w:r w:rsidR="005E2ECA">
        <w:t xml:space="preserve">process but a spectrum of engagements and conservations through submissions </w:t>
      </w:r>
      <w:r w:rsidR="009C40E4">
        <w:t>both on-line and on</w:t>
      </w:r>
      <w:r w:rsidR="005E2ECA">
        <w:t xml:space="preserve"> paper.</w:t>
      </w:r>
    </w:p>
    <w:p w14:paraId="24AF9D73" w14:textId="77777777" w:rsidR="005E2ECA" w:rsidRPr="005E2ECA" w:rsidRDefault="005E2ECA" w:rsidP="001E0CA6">
      <w:pPr>
        <w:rPr>
          <w:b/>
          <w:u w:val="single"/>
        </w:rPr>
      </w:pPr>
      <w:r w:rsidRPr="005E2ECA">
        <w:rPr>
          <w:b/>
          <w:u w:val="single"/>
        </w:rPr>
        <w:t>Car Park / Ferry Landing</w:t>
      </w:r>
    </w:p>
    <w:p w14:paraId="00380E49" w14:textId="344CDD19" w:rsidR="005E2ECA" w:rsidRPr="005E2ECA" w:rsidRDefault="00355129" w:rsidP="001E0CA6">
      <w:pPr>
        <w:rPr>
          <w:color w:val="2E74B5" w:themeColor="accent1" w:themeShade="BF"/>
        </w:rPr>
      </w:pPr>
      <w:r>
        <w:t xml:space="preserve"> It is proposed that </w:t>
      </w:r>
      <w:r w:rsidR="009C40E4">
        <w:t>four-hour</w:t>
      </w:r>
      <w:r w:rsidR="005E2ECA">
        <w:t xml:space="preserve"> parking </w:t>
      </w:r>
      <w:r w:rsidR="009C40E4">
        <w:t>be introduced to the lower car park at Ferry Landing</w:t>
      </w:r>
      <w:r w:rsidR="005E2ECA">
        <w:t xml:space="preserve">. This </w:t>
      </w:r>
      <w:r w:rsidR="00651232">
        <w:t xml:space="preserve">was proposed without any </w:t>
      </w:r>
      <w:r w:rsidR="005E2ECA">
        <w:t>consultation</w:t>
      </w:r>
      <w:r w:rsidR="00651232">
        <w:t xml:space="preserve"> with the community</w:t>
      </w:r>
      <w:r w:rsidR="005E2ECA">
        <w:t xml:space="preserve">. </w:t>
      </w:r>
      <w:r w:rsidR="005E2ECA" w:rsidRPr="005E2ECA">
        <w:rPr>
          <w:color w:val="2E74B5" w:themeColor="accent1" w:themeShade="BF"/>
        </w:rPr>
        <w:t xml:space="preserve">Scott reassured </w:t>
      </w:r>
      <w:r w:rsidR="00651232">
        <w:rPr>
          <w:color w:val="2E74B5" w:themeColor="accent1" w:themeShade="BF"/>
        </w:rPr>
        <w:t xml:space="preserve">the meeting that </w:t>
      </w:r>
      <w:r w:rsidR="005E2ECA" w:rsidRPr="005E2ECA">
        <w:rPr>
          <w:color w:val="2E74B5" w:themeColor="accent1" w:themeShade="BF"/>
        </w:rPr>
        <w:t>this would not go ahead without community discussion.</w:t>
      </w:r>
    </w:p>
    <w:p w14:paraId="0188C144" w14:textId="77777777" w:rsidR="007751C7" w:rsidRPr="00651232" w:rsidRDefault="005E2ECA" w:rsidP="001E0CA6">
      <w:pPr>
        <w:rPr>
          <w:b/>
          <w:u w:val="single"/>
        </w:rPr>
      </w:pPr>
      <w:r w:rsidRPr="00651232">
        <w:rPr>
          <w:b/>
          <w:u w:val="single"/>
        </w:rPr>
        <w:t>Green Waste Disposal</w:t>
      </w:r>
    </w:p>
    <w:p w14:paraId="766B10C3" w14:textId="0991D8C1" w:rsidR="005E2ECA" w:rsidRDefault="005E2ECA" w:rsidP="001E0CA6">
      <w:r>
        <w:t xml:space="preserve">There </w:t>
      </w:r>
      <w:r w:rsidR="006E6644">
        <w:t>used</w:t>
      </w:r>
      <w:r>
        <w:t xml:space="preserve"> to be one </w:t>
      </w:r>
      <w:r w:rsidR="00614A25">
        <w:t>but was</w:t>
      </w:r>
      <w:r w:rsidR="00651232">
        <w:t xml:space="preserve"> abused by the Public. The old d</w:t>
      </w:r>
      <w:r w:rsidR="00614A25">
        <w:t>og</w:t>
      </w:r>
      <w:r w:rsidR="00651232">
        <w:t>-d</w:t>
      </w:r>
      <w:r w:rsidR="00614A25">
        <w:t>osing strip, which is land owned by council, could be used for a</w:t>
      </w:r>
      <w:r w:rsidR="00651232">
        <w:t xml:space="preserve"> g</w:t>
      </w:r>
      <w:r w:rsidR="00D96C64">
        <w:t>r</w:t>
      </w:r>
      <w:r w:rsidR="00651232">
        <w:t>een waste disposal for our c</w:t>
      </w:r>
      <w:r w:rsidR="00614A25">
        <w:t xml:space="preserve">ommunity.  It was also noted that the council </w:t>
      </w:r>
      <w:r w:rsidR="00651232">
        <w:t xml:space="preserve">has been asked in the past to </w:t>
      </w:r>
      <w:r w:rsidR="00614A25">
        <w:t xml:space="preserve">provide </w:t>
      </w:r>
      <w:r w:rsidR="00651232">
        <w:t xml:space="preserve">MB South residents with </w:t>
      </w:r>
      <w:r w:rsidR="00614A25">
        <w:t xml:space="preserve"> 6 passes to </w:t>
      </w:r>
      <w:r w:rsidR="00651232">
        <w:t xml:space="preserve">the Whitianga site to </w:t>
      </w:r>
      <w:r w:rsidR="00614A25">
        <w:t>recompense and help with costs. This was never done.</w:t>
      </w:r>
    </w:p>
    <w:p w14:paraId="03CADA6F" w14:textId="77777777" w:rsidR="00355129" w:rsidRDefault="00355129" w:rsidP="001E0CA6">
      <w:pPr>
        <w:rPr>
          <w:b/>
          <w:i/>
          <w:u w:val="single"/>
        </w:rPr>
      </w:pPr>
    </w:p>
    <w:p w14:paraId="7FEAAA59" w14:textId="70D9DADF" w:rsidR="00A140D9" w:rsidRPr="00651232" w:rsidRDefault="00A140D9" w:rsidP="001E0CA6">
      <w:pPr>
        <w:rPr>
          <w:b/>
          <w:i/>
          <w:u w:val="single"/>
        </w:rPr>
      </w:pPr>
      <w:r w:rsidRPr="00651232">
        <w:rPr>
          <w:b/>
          <w:i/>
          <w:u w:val="single"/>
        </w:rPr>
        <w:t xml:space="preserve">Whitianga Boat Ramp </w:t>
      </w:r>
      <w:r w:rsidR="00651232">
        <w:rPr>
          <w:b/>
          <w:i/>
          <w:u w:val="single"/>
        </w:rPr>
        <w:t xml:space="preserve">  </w:t>
      </w:r>
      <w:r w:rsidR="00651232" w:rsidRPr="00651232">
        <w:rPr>
          <w:b/>
          <w:i/>
          <w:highlight w:val="yellow"/>
          <w:u w:val="single"/>
        </w:rPr>
        <w:t xml:space="preserve">Can this </w:t>
      </w:r>
      <w:r w:rsidR="00651232">
        <w:rPr>
          <w:b/>
          <w:i/>
          <w:highlight w:val="yellow"/>
          <w:u w:val="single"/>
        </w:rPr>
        <w:t xml:space="preserve">item </w:t>
      </w:r>
      <w:r w:rsidR="00651232" w:rsidRPr="00651232">
        <w:rPr>
          <w:b/>
          <w:i/>
          <w:highlight w:val="yellow"/>
          <w:u w:val="single"/>
        </w:rPr>
        <w:t>be deleted</w:t>
      </w:r>
      <w:r w:rsidR="00D96C64">
        <w:rPr>
          <w:b/>
          <w:i/>
          <w:u w:val="single"/>
        </w:rPr>
        <w:t>The comments below relate to the Waterways and not to the boatramp.</w:t>
      </w:r>
    </w:p>
    <w:p w14:paraId="68960F8A" w14:textId="7C44D177" w:rsidR="00A140D9" w:rsidRPr="00651232" w:rsidRDefault="00A140D9" w:rsidP="001E0CA6">
      <w:pPr>
        <w:rPr>
          <w:i/>
        </w:rPr>
      </w:pPr>
      <w:r w:rsidRPr="00651232">
        <w:rPr>
          <w:i/>
        </w:rPr>
        <w:t xml:space="preserve">Whitianga canal reclamation could have affected the sediment dumped at Cooks Beach creating dumping of silt. </w:t>
      </w:r>
    </w:p>
    <w:p w14:paraId="046F06DC" w14:textId="70AE9F3C" w:rsidR="00CD4C2D" w:rsidRPr="00A140D9" w:rsidRDefault="00A140D9" w:rsidP="001E0CA6">
      <w:pPr>
        <w:rPr>
          <w:b/>
          <w:u w:val="single"/>
        </w:rPr>
      </w:pPr>
      <w:r w:rsidRPr="00A140D9">
        <w:rPr>
          <w:b/>
          <w:u w:val="single"/>
        </w:rPr>
        <w:t xml:space="preserve">Purangi </w:t>
      </w:r>
      <w:r w:rsidR="00D96C64">
        <w:rPr>
          <w:b/>
          <w:u w:val="single"/>
        </w:rPr>
        <w:t xml:space="preserve">Upper </w:t>
      </w:r>
      <w:r w:rsidRPr="00A140D9">
        <w:rPr>
          <w:b/>
          <w:u w:val="single"/>
        </w:rPr>
        <w:t xml:space="preserve">Harbour Walkway </w:t>
      </w:r>
    </w:p>
    <w:p w14:paraId="7724C26E" w14:textId="6558B0EE" w:rsidR="00A140D9" w:rsidRDefault="00A140D9" w:rsidP="001E0CA6">
      <w:pPr>
        <w:rPr>
          <w:color w:val="2E74B5" w:themeColor="accent1" w:themeShade="BF"/>
        </w:rPr>
      </w:pPr>
      <w:r w:rsidRPr="00A140D9">
        <w:rPr>
          <w:color w:val="2E74B5" w:themeColor="accent1" w:themeShade="BF"/>
        </w:rPr>
        <w:t xml:space="preserve">If you want a plan of the project </w:t>
      </w:r>
      <w:r w:rsidR="00355129">
        <w:rPr>
          <w:color w:val="2E74B5" w:themeColor="accent1" w:themeShade="BF"/>
        </w:rPr>
        <w:t xml:space="preserve">please contact </w:t>
      </w:r>
      <w:r w:rsidRPr="00A140D9">
        <w:rPr>
          <w:color w:val="2E74B5" w:themeColor="accent1" w:themeShade="BF"/>
        </w:rPr>
        <w:t>S</w:t>
      </w:r>
      <w:r w:rsidR="00355129">
        <w:rPr>
          <w:color w:val="2E74B5" w:themeColor="accent1" w:themeShade="BF"/>
        </w:rPr>
        <w:t>cott.</w:t>
      </w:r>
      <w:r w:rsidRPr="00A140D9">
        <w:rPr>
          <w:color w:val="2E74B5" w:themeColor="accent1" w:themeShade="BF"/>
        </w:rPr>
        <w:t xml:space="preserve"> </w:t>
      </w:r>
    </w:p>
    <w:p w14:paraId="761FB54F" w14:textId="77777777" w:rsidR="00D96C64" w:rsidRDefault="00D96C64" w:rsidP="001E0CA6"/>
    <w:p w14:paraId="39EF6493" w14:textId="2FF22176" w:rsidR="008C7315" w:rsidRDefault="008C7315" w:rsidP="001E0CA6">
      <w:r w:rsidRPr="008C7315">
        <w:t>The Chair closed the Meeting and thanked everyone for their attendance.</w:t>
      </w:r>
    </w:p>
    <w:p w14:paraId="6A0F8857" w14:textId="05AAEE39" w:rsidR="000D1C57" w:rsidRDefault="000D1C57" w:rsidP="001E0CA6">
      <w:r>
        <w:t xml:space="preserve">People to contact regarding this meeting </w:t>
      </w:r>
    </w:p>
    <w:p w14:paraId="70EE6BD0" w14:textId="1DB34291" w:rsidR="000D1C57" w:rsidRDefault="000D1C57" w:rsidP="001E0CA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t xml:space="preserve">Scott: </w:t>
      </w:r>
      <w:hyperlink r:id="rId6" w:tgtFrame="_blank" w:history="1">
        <w:r>
          <w:rPr>
            <w:rStyle w:val="Hyperlink"/>
            <w:rFonts w:ascii="Helvetica" w:hAnsi="Helvetica"/>
            <w:color w:val="0088CC"/>
            <w:sz w:val="20"/>
            <w:szCs w:val="20"/>
            <w:shd w:val="clear" w:color="auto" w:fill="FFFFFF"/>
          </w:rPr>
          <w:t>scott.summerfield@tcdc.govt.nz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</w:p>
    <w:p w14:paraId="010D70D9" w14:textId="66354637" w:rsidR="000D1C57" w:rsidRDefault="000D1C57" w:rsidP="001E0CA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Graeme: </w:t>
      </w:r>
      <w:hyperlink r:id="rId7" w:history="1">
        <w:r w:rsidRPr="00407F87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gandclomas@xtra.co.nz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1F1FB018" w14:textId="77777777" w:rsidR="000D1C57" w:rsidRPr="008C7315" w:rsidRDefault="000D1C57" w:rsidP="001E0CA6"/>
    <w:sectPr w:rsidR="000D1C57" w:rsidRPr="008C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1DB"/>
    <w:multiLevelType w:val="hybridMultilevel"/>
    <w:tmpl w:val="1B10A3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6288"/>
    <w:multiLevelType w:val="hybridMultilevel"/>
    <w:tmpl w:val="6DD067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2030"/>
    <w:multiLevelType w:val="hybridMultilevel"/>
    <w:tmpl w:val="F0AE05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A6"/>
    <w:rsid w:val="00075D41"/>
    <w:rsid w:val="00094F9B"/>
    <w:rsid w:val="000D1C57"/>
    <w:rsid w:val="00191521"/>
    <w:rsid w:val="001E0CA6"/>
    <w:rsid w:val="002B1866"/>
    <w:rsid w:val="00355129"/>
    <w:rsid w:val="003D7B98"/>
    <w:rsid w:val="003F0D57"/>
    <w:rsid w:val="004372AB"/>
    <w:rsid w:val="0045113C"/>
    <w:rsid w:val="00567B4C"/>
    <w:rsid w:val="005773BC"/>
    <w:rsid w:val="005E2ECA"/>
    <w:rsid w:val="00614A25"/>
    <w:rsid w:val="00651232"/>
    <w:rsid w:val="006C2688"/>
    <w:rsid w:val="006E6644"/>
    <w:rsid w:val="0071248A"/>
    <w:rsid w:val="00715FD1"/>
    <w:rsid w:val="007751C7"/>
    <w:rsid w:val="007B5259"/>
    <w:rsid w:val="0087230E"/>
    <w:rsid w:val="008C7315"/>
    <w:rsid w:val="009C40E4"/>
    <w:rsid w:val="00A07B0F"/>
    <w:rsid w:val="00A140D9"/>
    <w:rsid w:val="00A3491B"/>
    <w:rsid w:val="00A51FF0"/>
    <w:rsid w:val="00A5504A"/>
    <w:rsid w:val="00B262E4"/>
    <w:rsid w:val="00BB50DD"/>
    <w:rsid w:val="00BC65C9"/>
    <w:rsid w:val="00CD4C2D"/>
    <w:rsid w:val="00D96C64"/>
    <w:rsid w:val="00EA0398"/>
    <w:rsid w:val="00F53E5F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8CB973"/>
  <w15:docId w15:val="{4452EC1E-6666-4572-9209-49823AF8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dclomas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summerfield@tcdc.govt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graemeandcyndy</dc:creator>
  <cp:keywords/>
  <dc:description/>
  <cp:lastModifiedBy>graemeandcyndy</cp:lastModifiedBy>
  <cp:revision>2</cp:revision>
  <dcterms:created xsi:type="dcterms:W3CDTF">2018-04-08T21:28:00Z</dcterms:created>
  <dcterms:modified xsi:type="dcterms:W3CDTF">2018-04-08T21:28:00Z</dcterms:modified>
</cp:coreProperties>
</file>