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0099" w14:textId="58BBE83E" w:rsidR="00531DB6" w:rsidRDefault="00531DB6" w:rsidP="002A5204"/>
    <w:p w14:paraId="3BC97667" w14:textId="3AD02C21" w:rsidR="002A5204" w:rsidRPr="002A5204" w:rsidRDefault="002A5204" w:rsidP="002A5204"/>
    <w:p w14:paraId="5F39B83E" w14:textId="445DFC96" w:rsidR="002A5204" w:rsidRDefault="002A5204" w:rsidP="002A5204"/>
    <w:p w14:paraId="64AFED11" w14:textId="4C269891" w:rsidR="002A5204" w:rsidRPr="0055032D" w:rsidRDefault="002A5204" w:rsidP="002A5204">
      <w:pPr>
        <w:jc w:val="center"/>
        <w:rPr>
          <w:rFonts w:ascii="Calibri" w:hAnsi="Calibri" w:cs="Calibri"/>
          <w:b/>
          <w:bCs/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XSpec="right" w:tblpY="5"/>
        <w:tblW w:w="10202" w:type="dxa"/>
        <w:tblLook w:val="04A0" w:firstRow="1" w:lastRow="0" w:firstColumn="1" w:lastColumn="0" w:noHBand="0" w:noVBand="1"/>
      </w:tblPr>
      <w:tblGrid>
        <w:gridCol w:w="6706"/>
        <w:gridCol w:w="3496"/>
      </w:tblGrid>
      <w:tr w:rsidR="001F5F97" w14:paraId="7C19B0DF" w14:textId="77777777" w:rsidTr="001F5F97"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</w:tcPr>
          <w:p w14:paraId="19CFFE0F" w14:textId="67BE200B" w:rsidR="001F5F97" w:rsidRDefault="001F5F97" w:rsidP="001F5F97">
            <w:pPr>
              <w:ind w:left="0"/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</w:p>
        </w:tc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14:paraId="5B523720" w14:textId="2FBF5A88" w:rsidR="001F5F97" w:rsidRDefault="001F5F97" w:rsidP="001F5F97">
            <w:pPr>
              <w:ind w:left="0"/>
              <w:jc w:val="center"/>
              <w:rPr>
                <w:rFonts w:ascii="Calibri" w:hAnsi="Calibri" w:cs="Calibri"/>
                <w:b/>
                <w:bCs/>
                <w:sz w:val="44"/>
                <w:szCs w:val="44"/>
              </w:rPr>
            </w:pPr>
          </w:p>
        </w:tc>
      </w:tr>
    </w:tbl>
    <w:p w14:paraId="31AA2999" w14:textId="404828B7" w:rsidR="00036C3C" w:rsidRPr="00D15861" w:rsidRDefault="0055032D" w:rsidP="00D15861">
      <w:pPr>
        <w:jc w:val="center"/>
        <w:rPr>
          <w:rFonts w:ascii="Franklin Gothic Book" w:hAnsi="Franklin Gothic Book" w:cs="Calibri"/>
          <w:b/>
          <w:bCs/>
          <w:szCs w:val="24"/>
        </w:rPr>
      </w:pPr>
      <w:r w:rsidRPr="005546A9">
        <w:rPr>
          <w:rFonts w:ascii="Franklin Gothic Book" w:hAnsi="Franklin Gothic Book" w:cs="Calibri"/>
          <w:b/>
          <w:bCs/>
          <w:szCs w:val="24"/>
        </w:rPr>
        <w:t>Agenda</w:t>
      </w:r>
      <w:r w:rsidR="00D15861">
        <w:rPr>
          <w:rFonts w:ascii="Franklin Gothic Book" w:hAnsi="Franklin Gothic Book" w:cs="Calibri"/>
          <w:b/>
          <w:bCs/>
          <w:szCs w:val="24"/>
        </w:rPr>
        <w:br/>
      </w:r>
      <w:r w:rsidR="00036C3C" w:rsidRPr="00036C3C">
        <w:rPr>
          <w:rFonts w:ascii="Franklin Gothic Book" w:hAnsi="Franklin Gothic Book" w:cs="Calibri"/>
          <w:sz w:val="20"/>
        </w:rPr>
        <w:t>Welcome</w:t>
      </w:r>
    </w:p>
    <w:p w14:paraId="7A1EE66C" w14:textId="15B48B31" w:rsidR="00036C3C" w:rsidRPr="00036C3C" w:rsidRDefault="00036C3C" w:rsidP="0055032D">
      <w:pPr>
        <w:jc w:val="center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Apologies</w:t>
      </w:r>
    </w:p>
    <w:p w14:paraId="1E8257B7" w14:textId="67342A16" w:rsidR="00A9306B" w:rsidRPr="005546A9" w:rsidRDefault="00A9306B" w:rsidP="0055032D">
      <w:pPr>
        <w:jc w:val="center"/>
        <w:rPr>
          <w:rFonts w:ascii="Franklin Gothic Book" w:hAnsi="Franklin Gothic Book" w:cs="Calibri"/>
          <w:sz w:val="20"/>
        </w:rPr>
      </w:pPr>
      <w:r w:rsidRPr="005546A9">
        <w:rPr>
          <w:rFonts w:ascii="Franklin Gothic Book" w:hAnsi="Franklin Gothic Book" w:cs="Calibri"/>
          <w:sz w:val="20"/>
        </w:rPr>
        <w:t xml:space="preserve">Correspondence / Cyndy </w:t>
      </w:r>
    </w:p>
    <w:p w14:paraId="79418BB1" w14:textId="3A7DB730" w:rsidR="00A9306B" w:rsidRPr="005546A9" w:rsidRDefault="00A9306B" w:rsidP="0055032D">
      <w:pPr>
        <w:jc w:val="center"/>
        <w:rPr>
          <w:rFonts w:ascii="Franklin Gothic Book" w:hAnsi="Franklin Gothic Book" w:cs="Calibri"/>
          <w:sz w:val="20"/>
        </w:rPr>
      </w:pPr>
      <w:r w:rsidRPr="005546A9">
        <w:rPr>
          <w:rFonts w:ascii="Franklin Gothic Book" w:hAnsi="Franklin Gothic Book" w:cs="Calibri"/>
          <w:sz w:val="20"/>
        </w:rPr>
        <w:t>Financial Report / Paulette</w:t>
      </w:r>
    </w:p>
    <w:p w14:paraId="3134E8EB" w14:textId="2F4D077D" w:rsidR="0075335A" w:rsidRDefault="00C555D5" w:rsidP="0075335A">
      <w:pPr>
        <w:jc w:val="center"/>
        <w:rPr>
          <w:sz w:val="20"/>
        </w:rPr>
      </w:pPr>
      <w:r w:rsidRPr="005546A9">
        <w:rPr>
          <w:sz w:val="20"/>
        </w:rPr>
        <w:t xml:space="preserve">Minutes for </w:t>
      </w:r>
      <w:r w:rsidR="002712D4">
        <w:rPr>
          <w:sz w:val="20"/>
        </w:rPr>
        <w:t>24</w:t>
      </w:r>
      <w:r w:rsidR="002712D4" w:rsidRPr="002712D4">
        <w:rPr>
          <w:sz w:val="20"/>
          <w:vertAlign w:val="superscript"/>
        </w:rPr>
        <w:t>th</w:t>
      </w:r>
      <w:r w:rsidR="002712D4">
        <w:rPr>
          <w:sz w:val="20"/>
        </w:rPr>
        <w:t xml:space="preserve"> </w:t>
      </w:r>
      <w:proofErr w:type="gramStart"/>
      <w:r w:rsidR="002712D4">
        <w:rPr>
          <w:sz w:val="20"/>
        </w:rPr>
        <w:t xml:space="preserve">April </w:t>
      </w:r>
      <w:r w:rsidR="00FE0CCE">
        <w:rPr>
          <w:sz w:val="20"/>
        </w:rPr>
        <w:t xml:space="preserve"> </w:t>
      </w:r>
      <w:r w:rsidR="00A9306B" w:rsidRPr="005546A9">
        <w:rPr>
          <w:sz w:val="20"/>
        </w:rPr>
        <w:t>/</w:t>
      </w:r>
      <w:proofErr w:type="gramEnd"/>
      <w:r w:rsidR="00A9306B" w:rsidRPr="005546A9">
        <w:rPr>
          <w:sz w:val="20"/>
        </w:rPr>
        <w:t xml:space="preserve"> Cyndy</w:t>
      </w:r>
    </w:p>
    <w:p w14:paraId="10ED04F2" w14:textId="4A4C925E" w:rsidR="0075335A" w:rsidRDefault="00A9306B" w:rsidP="0075335A">
      <w:pPr>
        <w:ind w:left="2880" w:firstLine="720"/>
        <w:rPr>
          <w:sz w:val="20"/>
        </w:rPr>
      </w:pPr>
      <w:r w:rsidRPr="005546A9">
        <w:rPr>
          <w:sz w:val="20"/>
        </w:rPr>
        <w:t xml:space="preserve"> </w:t>
      </w:r>
      <w:r w:rsidR="0075335A" w:rsidRPr="005546A9">
        <w:rPr>
          <w:sz w:val="20"/>
        </w:rPr>
        <w:t xml:space="preserve">Business arising from the </w:t>
      </w:r>
      <w:proofErr w:type="gramStart"/>
      <w:r w:rsidR="0075335A" w:rsidRPr="005546A9">
        <w:rPr>
          <w:sz w:val="20"/>
        </w:rPr>
        <w:t>Minutes</w:t>
      </w:r>
      <w:proofErr w:type="gramEnd"/>
    </w:p>
    <w:p w14:paraId="7698097F" w14:textId="76D92543" w:rsidR="00036C3C" w:rsidRPr="005546A9" w:rsidRDefault="00036C3C" w:rsidP="0075335A">
      <w:pPr>
        <w:ind w:left="2880" w:firstLine="720"/>
        <w:rPr>
          <w:sz w:val="20"/>
        </w:rPr>
      </w:pPr>
      <w:r>
        <w:rPr>
          <w:sz w:val="20"/>
        </w:rPr>
        <w:t>Combined Ratepayers Report / Graeme</w:t>
      </w:r>
    </w:p>
    <w:p w14:paraId="4F9B5490" w14:textId="6FE36D43" w:rsidR="00FE0CCE" w:rsidRPr="0075335A" w:rsidRDefault="0075335A" w:rsidP="0075335A">
      <w:pPr>
        <w:jc w:val="center"/>
        <w:rPr>
          <w:rFonts w:ascii="Franklin Gothic Book" w:hAnsi="Franklin Gothic Book" w:cs="Calibri"/>
          <w:sz w:val="20"/>
        </w:rPr>
      </w:pPr>
      <w:r w:rsidRPr="00FE0CCE">
        <w:rPr>
          <w:rFonts w:ascii="Franklin Gothic Book" w:hAnsi="Franklin Gothic Book" w:cs="Calibri"/>
          <w:sz w:val="20"/>
        </w:rPr>
        <w:t xml:space="preserve">Surveillance Cameras – Kane </w:t>
      </w:r>
    </w:p>
    <w:p w14:paraId="3D19BBB8" w14:textId="6CCEA2E8" w:rsidR="00C555D5" w:rsidRDefault="005546A9" w:rsidP="005546A9">
      <w:pPr>
        <w:ind w:left="1440"/>
        <w:jc w:val="center"/>
        <w:rPr>
          <w:rStyle w:val="Hyperlink"/>
          <w:sz w:val="20"/>
        </w:rPr>
      </w:pPr>
      <w:r w:rsidRPr="005546A9">
        <w:rPr>
          <w:sz w:val="20"/>
        </w:rPr>
        <w:t>Tsunami Alert</w:t>
      </w:r>
      <w:r w:rsidR="00FE0CCE">
        <w:rPr>
          <w:sz w:val="20"/>
        </w:rPr>
        <w:t xml:space="preserve"> Bob </w:t>
      </w:r>
      <w:r w:rsidR="00D42611">
        <w:rPr>
          <w:sz w:val="20"/>
        </w:rPr>
        <w:t xml:space="preserve">/ </w:t>
      </w:r>
      <w:proofErr w:type="gramStart"/>
      <w:r w:rsidR="00FE0CCE">
        <w:rPr>
          <w:sz w:val="20"/>
        </w:rPr>
        <w:t xml:space="preserve">Graeme </w:t>
      </w:r>
      <w:r w:rsidR="00D42611">
        <w:rPr>
          <w:sz w:val="20"/>
        </w:rPr>
        <w:t xml:space="preserve"> Report</w:t>
      </w:r>
      <w:proofErr w:type="gramEnd"/>
      <w:r w:rsidR="00D42611">
        <w:rPr>
          <w:sz w:val="20"/>
        </w:rPr>
        <w:t xml:space="preserve"> back from Town Hall /</w:t>
      </w:r>
      <w:r w:rsidR="00D42611" w:rsidRPr="00D42611">
        <w:t xml:space="preserve"> </w:t>
      </w:r>
      <w:hyperlink r:id="rId10" w:history="1">
        <w:r w:rsidR="005D5449" w:rsidRPr="00646838">
          <w:rPr>
            <w:rStyle w:val="Hyperlink"/>
            <w:sz w:val="20"/>
          </w:rPr>
          <w:t>https://mercurybaysouthratepayers.weebly.com/tsunami-sirens.html</w:t>
        </w:r>
      </w:hyperlink>
    </w:p>
    <w:p w14:paraId="32CCDD3E" w14:textId="516FFB53" w:rsidR="005D5449" w:rsidRPr="005D5449" w:rsidRDefault="005D5449" w:rsidP="005D5449">
      <w:pPr>
        <w:ind w:left="1440"/>
        <w:jc w:val="center"/>
        <w:rPr>
          <w:b/>
          <w:bCs/>
          <w:color w:val="0000FF"/>
          <w:sz w:val="20"/>
          <w:u w:val="single"/>
        </w:rPr>
      </w:pPr>
      <w:r>
        <w:rPr>
          <w:rFonts w:ascii="Calibri" w:hAnsi="Calibri" w:cs="Calibri"/>
          <w:b/>
          <w:bCs/>
          <w:color w:val="3B3838"/>
          <w:sz w:val="22"/>
          <w:szCs w:val="22"/>
          <w:shd w:val="clear" w:color="auto" w:fill="FFFFFF"/>
        </w:rPr>
        <w:t>Invited Guests -</w:t>
      </w:r>
      <w:r w:rsidRPr="005D5449">
        <w:rPr>
          <w:rFonts w:ascii="Calibri" w:hAnsi="Calibri" w:cs="Calibri"/>
          <w:b/>
          <w:bCs/>
          <w:color w:val="3B3838"/>
          <w:sz w:val="22"/>
          <w:szCs w:val="22"/>
          <w:shd w:val="clear" w:color="auto" w:fill="FFFFFF"/>
        </w:rPr>
        <w:t xml:space="preserve">Linda Cholmondeley Smith and David Yeoman </w:t>
      </w:r>
      <w:r>
        <w:rPr>
          <w:rFonts w:ascii="Calibri" w:hAnsi="Calibri" w:cs="Calibri"/>
          <w:b/>
          <w:bCs/>
          <w:color w:val="3B3838"/>
          <w:sz w:val="22"/>
          <w:szCs w:val="22"/>
          <w:shd w:val="clear" w:color="auto" w:fill="FFFFFF"/>
        </w:rPr>
        <w:t xml:space="preserve">to speak regarding Siren’s Decommissioning and alternative </w:t>
      </w:r>
      <w:proofErr w:type="gramStart"/>
      <w:r>
        <w:rPr>
          <w:rFonts w:ascii="Calibri" w:hAnsi="Calibri" w:cs="Calibri"/>
          <w:b/>
          <w:bCs/>
          <w:color w:val="3B3838"/>
          <w:sz w:val="22"/>
          <w:szCs w:val="22"/>
          <w:shd w:val="clear" w:color="auto" w:fill="FFFFFF"/>
        </w:rPr>
        <w:t>measures</w:t>
      </w:r>
      <w:proofErr w:type="gramEnd"/>
    </w:p>
    <w:p w14:paraId="4F77AB2F" w14:textId="6529C514" w:rsidR="006C49E4" w:rsidRDefault="006C49E4" w:rsidP="005546A9">
      <w:pPr>
        <w:ind w:left="1440"/>
        <w:jc w:val="center"/>
        <w:rPr>
          <w:sz w:val="20"/>
        </w:rPr>
      </w:pPr>
      <w:r>
        <w:rPr>
          <w:sz w:val="20"/>
        </w:rPr>
        <w:t>Report back on Meeting with Sue Costello on some ideas f</w:t>
      </w:r>
      <w:r w:rsidR="003143BC">
        <w:rPr>
          <w:sz w:val="20"/>
        </w:rPr>
        <w:t xml:space="preserve">or enhancements at Cooks Beach </w:t>
      </w:r>
      <w:r w:rsidR="00433B9D">
        <w:rPr>
          <w:sz w:val="20"/>
        </w:rPr>
        <w:t xml:space="preserve">/Paul </w:t>
      </w:r>
    </w:p>
    <w:p w14:paraId="0E7A8921" w14:textId="1069BACC" w:rsidR="00D15861" w:rsidRDefault="00D15861" w:rsidP="005546A9">
      <w:pPr>
        <w:ind w:left="1440"/>
        <w:jc w:val="center"/>
        <w:rPr>
          <w:sz w:val="20"/>
        </w:rPr>
      </w:pPr>
      <w:r>
        <w:rPr>
          <w:sz w:val="20"/>
        </w:rPr>
        <w:t>Community Response / Bob</w:t>
      </w:r>
    </w:p>
    <w:p w14:paraId="58F274B5" w14:textId="77777777" w:rsidR="00433B9D" w:rsidRPr="005546A9" w:rsidRDefault="00433B9D" w:rsidP="00433B9D">
      <w:pPr>
        <w:ind w:left="1440"/>
        <w:jc w:val="center"/>
        <w:rPr>
          <w:sz w:val="20"/>
        </w:rPr>
      </w:pPr>
      <w:r w:rsidRPr="005546A9">
        <w:rPr>
          <w:sz w:val="20"/>
        </w:rPr>
        <w:t xml:space="preserve">CBD Plans </w:t>
      </w:r>
      <w:proofErr w:type="gramStart"/>
      <w:r w:rsidRPr="005546A9">
        <w:rPr>
          <w:sz w:val="20"/>
        </w:rPr>
        <w:t>( Stage</w:t>
      </w:r>
      <w:proofErr w:type="gramEnd"/>
      <w:r w:rsidRPr="005546A9">
        <w:rPr>
          <w:sz w:val="20"/>
        </w:rPr>
        <w:t xml:space="preserve"> 11 and 111) from Council: Paul Hopkins </w:t>
      </w:r>
    </w:p>
    <w:p w14:paraId="0494BBBA" w14:textId="77777777" w:rsidR="00433B9D" w:rsidRDefault="00433B9D" w:rsidP="005546A9">
      <w:pPr>
        <w:ind w:left="1440"/>
        <w:jc w:val="center"/>
        <w:rPr>
          <w:sz w:val="20"/>
        </w:rPr>
      </w:pPr>
    </w:p>
    <w:sectPr w:rsidR="00433B9D" w:rsidSect="00735F4A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226A" w14:textId="77777777" w:rsidR="00DC4855" w:rsidRDefault="00DC4855" w:rsidP="00A66B18">
      <w:pPr>
        <w:spacing w:before="0" w:after="0"/>
      </w:pPr>
      <w:r>
        <w:separator/>
      </w:r>
    </w:p>
  </w:endnote>
  <w:endnote w:type="continuationSeparator" w:id="0">
    <w:p w14:paraId="22F41CB2" w14:textId="77777777" w:rsidR="00DC4855" w:rsidRDefault="00DC4855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515A0" w14:textId="77777777" w:rsidR="00DC4855" w:rsidRDefault="00DC4855" w:rsidP="00A66B18">
      <w:pPr>
        <w:spacing w:before="0" w:after="0"/>
      </w:pPr>
      <w:r>
        <w:separator/>
      </w:r>
    </w:p>
  </w:footnote>
  <w:footnote w:type="continuationSeparator" w:id="0">
    <w:p w14:paraId="6279C89B" w14:textId="77777777" w:rsidR="00DC4855" w:rsidRDefault="00DC4855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FB2B" w14:textId="5C056114" w:rsidR="002A5204" w:rsidRDefault="00A66B18" w:rsidP="00DE1765">
    <w:pPr>
      <w:pStyle w:val="Header"/>
      <w:jc w:val="left"/>
      <w:rPr>
        <w:b/>
        <w:bCs/>
        <w:color w:val="ECF2DA" w:themeColor="accent6" w:themeTint="33"/>
        <w:sz w:val="32"/>
        <w:szCs w:val="32"/>
      </w:rPr>
    </w:pPr>
    <w:r w:rsidRPr="00DE1765">
      <w:rPr>
        <w:b/>
        <w:bCs/>
        <w:noProof/>
        <w:color w:val="ECF2DA" w:themeColor="accent6" w:themeTint="33"/>
        <w:sz w:val="32"/>
        <w:szCs w:val="32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BA39819" wp14:editId="1E0EB294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328F83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7RMIA&#10;AADbAAAADwAAAGRycy9kb3ducmV2LnhtbERPTWsCMRC9C/6HMEJvmtVDsVujFGlLqXiotqC3IRmz&#10;oZvJsknd1V9vDkKPj/e9WPW+FmdqowusYDopQBDrYBxbBd/7t/EcREzIBuvApOBCEVbL4WCBpQkd&#10;f9F5l6zIIRxLVFCl1JRSRl2RxzgJDXHmTqH1mDJsrTQtdjnc13JWFI/So+PcUGFD64r07+7PK9hQ&#10;d73utwdtP93r0T3pYH/eD0o9jPqXZxCJ+vQvvrs/jIJZXp+/5B8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LtEwgAAANsAAAAPAAAAAAAAAAAAAAAAAJgCAABkcnMvZG93&#10;bnJldi54bWxQSwUGAAAAAAQABAD1AAAAhwM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q2sQA&#10;AADbAAAADwAAAGRycy9kb3ducmV2LnhtbESPQWvCQBSE74L/YXlCb7oxFA2pqxQhILRCNYFeH9nX&#10;JG32bZpdk/TfdwsFj8PMfMPsDpNpxUC9aywrWK8iEMSl1Q1XCoo8WyYgnEfW2FomBT/k4LCfz3aY&#10;ajvyhYarr0SAsEtRQe19l0rpypoMupXtiIP3YXuDPsi+krrHMcBNK+Mo2kiDDYeFGjs61lR+XW9G&#10;wSu+ZLd3U2Tn7BtN/laePpPto1IPi+n5CYSnyd/D/+2TVhDH8Pcl/A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GatrEAAAA2wAAAA8AAAAAAAAAAAAAAAAAmAIAAGRycy9k&#10;b3ducmV2LnhtbFBLBQYAAAAABAAEAPUAAACJAw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Ph8QA&#10;AADbAAAADwAAAGRycy9kb3ducmV2LnhtbESPT2vCQBTE70K/w/IK3symFsSmrhIEwZ7EP9TrM/ua&#10;Dc2+jdk1Rj99tyB4HGbmN8xs0dtadNT6yrGCtyQFQVw4XXGp4LBfjaYgfEDWWDsmBTfysJi/DGaY&#10;aXflLXW7UIoIYZ+hAhNCk0npC0MWfeIa4uj9uNZiiLItpW7xGuG2luM0nUiLFccFgw0tDRW/u4tV&#10;cNenY345f3xvN/evkzNFecQuV2r42uefIAL14Rl+tNdawfgd/r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j4fEAAAA2wAAAA8AAAAAAAAAAAAAAAAAmAIAAGRycy9k&#10;b3ducmV2LnhtbFBLBQYAAAAABAAEAPUAAACJAw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oysMA&#10;AADbAAAADwAAAGRycy9kb3ducmV2LnhtbESPzWrDMBCE74W+g9hCb42cH0Jxo4Q0EMihCdTtAyzW&#10;+gdbKyOpstunjwKBHoeZ+YbZ7CbTi0jOt5YVzGcZCOLS6pZrBd9fx5dXED4ga+wtk4Jf8rDbPj5s&#10;MNd25E+KRahFgrDPUUETwpBL6cuGDPqZHYiTV1lnMCTpaqkdjgluernIsrU02HJaaHCgQ0NlV/wY&#10;BfHjeClcdajeoz53nVyu/+KISj0/Tfs3EIGm8B++t09awWIFty/p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oysMAAADbAAAADwAAAAAAAAAAAAAAAACYAgAAZHJzL2Rv&#10;d25yZXYueG1sUEsFBgAAAAAEAAQA9QAAAIgD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  <w:r w:rsidR="002A5204">
      <w:rPr>
        <w:b/>
        <w:bCs/>
        <w:color w:val="ECF2DA" w:themeColor="accent6" w:themeTint="33"/>
        <w:sz w:val="32"/>
        <w:szCs w:val="32"/>
      </w:rPr>
      <w:t xml:space="preserve">Agenda – </w:t>
    </w:r>
    <w:proofErr w:type="gramStart"/>
    <w:r w:rsidR="00E97DB9">
      <w:rPr>
        <w:b/>
        <w:bCs/>
        <w:color w:val="ECF2DA" w:themeColor="accent6" w:themeTint="33"/>
        <w:sz w:val="32"/>
        <w:szCs w:val="32"/>
      </w:rPr>
      <w:t xml:space="preserve">June </w:t>
    </w:r>
    <w:r w:rsidR="002A5204">
      <w:rPr>
        <w:b/>
        <w:bCs/>
        <w:color w:val="ECF2DA" w:themeColor="accent6" w:themeTint="33"/>
        <w:sz w:val="32"/>
        <w:szCs w:val="32"/>
      </w:rPr>
      <w:t xml:space="preserve"> Meeting</w:t>
    </w:r>
    <w:proofErr w:type="gramEnd"/>
    <w:r w:rsidR="002A5204">
      <w:rPr>
        <w:b/>
        <w:bCs/>
        <w:color w:val="ECF2DA" w:themeColor="accent6" w:themeTint="33"/>
        <w:sz w:val="32"/>
        <w:szCs w:val="32"/>
      </w:rPr>
      <w:t xml:space="preserve"> </w:t>
    </w:r>
  </w:p>
  <w:p w14:paraId="4D1C5729" w14:textId="77777777" w:rsidR="00E97DB9" w:rsidRDefault="00FE0CCE" w:rsidP="00DE1765">
    <w:pPr>
      <w:pStyle w:val="Header"/>
      <w:jc w:val="left"/>
      <w:rPr>
        <w:b/>
        <w:bCs/>
        <w:color w:val="ECF2DA" w:themeColor="accent6" w:themeTint="33"/>
        <w:sz w:val="32"/>
        <w:szCs w:val="32"/>
      </w:rPr>
    </w:pPr>
    <w:r>
      <w:rPr>
        <w:b/>
        <w:bCs/>
        <w:color w:val="ECF2DA" w:themeColor="accent6" w:themeTint="33"/>
        <w:sz w:val="32"/>
        <w:szCs w:val="32"/>
      </w:rPr>
      <w:t>2</w:t>
    </w:r>
    <w:r w:rsidR="00E97DB9">
      <w:rPr>
        <w:b/>
        <w:bCs/>
        <w:color w:val="ECF2DA" w:themeColor="accent6" w:themeTint="33"/>
        <w:sz w:val="32"/>
        <w:szCs w:val="32"/>
      </w:rPr>
      <w:t>5</w:t>
    </w:r>
    <w:r w:rsidR="00E97DB9" w:rsidRPr="00E97DB9">
      <w:rPr>
        <w:b/>
        <w:bCs/>
        <w:color w:val="ECF2DA" w:themeColor="accent6" w:themeTint="33"/>
        <w:sz w:val="32"/>
        <w:szCs w:val="32"/>
        <w:vertAlign w:val="superscript"/>
      </w:rPr>
      <w:t>th</w:t>
    </w:r>
    <w:r w:rsidR="00E97DB9">
      <w:rPr>
        <w:b/>
        <w:bCs/>
        <w:color w:val="ECF2DA" w:themeColor="accent6" w:themeTint="33"/>
        <w:sz w:val="32"/>
        <w:szCs w:val="32"/>
      </w:rPr>
      <w:t xml:space="preserve"> June</w:t>
    </w:r>
    <w:r>
      <w:rPr>
        <w:b/>
        <w:bCs/>
        <w:color w:val="ECF2DA" w:themeColor="accent6" w:themeTint="33"/>
        <w:sz w:val="32"/>
        <w:szCs w:val="32"/>
      </w:rPr>
      <w:t xml:space="preserve"> </w:t>
    </w:r>
  </w:p>
  <w:p w14:paraId="119B5ADC" w14:textId="77777777" w:rsidR="00E97DB9" w:rsidRDefault="00E97DB9" w:rsidP="00E97DB9">
    <w:pPr>
      <w:pStyle w:val="Header"/>
      <w:jc w:val="left"/>
      <w:rPr>
        <w:b/>
        <w:bCs/>
        <w:color w:val="ECF2DA" w:themeColor="accent6" w:themeTint="33"/>
        <w:sz w:val="32"/>
        <w:szCs w:val="32"/>
      </w:rPr>
    </w:pPr>
    <w:r>
      <w:rPr>
        <w:b/>
        <w:bCs/>
        <w:color w:val="ECF2DA" w:themeColor="accent6" w:themeTint="33"/>
        <w:sz w:val="32"/>
        <w:szCs w:val="32"/>
      </w:rPr>
      <w:t xml:space="preserve">Cooks Beach Resort </w:t>
    </w:r>
    <w:r w:rsidR="002A5204">
      <w:rPr>
        <w:b/>
        <w:bCs/>
        <w:color w:val="ECF2DA" w:themeColor="accent6" w:themeTint="33"/>
        <w:sz w:val="32"/>
        <w:szCs w:val="32"/>
      </w:rPr>
      <w:t xml:space="preserve"> </w:t>
    </w:r>
  </w:p>
  <w:p w14:paraId="4FFE6DCA" w14:textId="3352FC07" w:rsidR="00A66B18" w:rsidRPr="00DE1765" w:rsidRDefault="002A5204" w:rsidP="00E97DB9">
    <w:pPr>
      <w:pStyle w:val="Header"/>
      <w:jc w:val="left"/>
      <w:rPr>
        <w:b/>
        <w:bCs/>
        <w:color w:val="ECF2DA" w:themeColor="accent6" w:themeTint="33"/>
        <w:sz w:val="32"/>
        <w:szCs w:val="32"/>
      </w:rPr>
    </w:pPr>
    <w:r>
      <w:rPr>
        <w:b/>
        <w:bCs/>
        <w:color w:val="ECF2DA" w:themeColor="accent6" w:themeTint="33"/>
        <w:sz w:val="32"/>
        <w:szCs w:val="32"/>
      </w:rPr>
      <w:t>4pm</w:t>
    </w:r>
    <w:r w:rsidR="00DE1765" w:rsidRPr="00DE1765">
      <w:rPr>
        <w:b/>
        <w:bCs/>
        <w:color w:val="ECF2DA" w:themeColor="accent6" w:themeTint="33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7CEA"/>
    <w:multiLevelType w:val="hybridMultilevel"/>
    <w:tmpl w:val="CB446D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B5A56"/>
    <w:multiLevelType w:val="hybridMultilevel"/>
    <w:tmpl w:val="B8F2C8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2A16B1"/>
    <w:multiLevelType w:val="hybridMultilevel"/>
    <w:tmpl w:val="671E8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F9"/>
    <w:rsid w:val="00022449"/>
    <w:rsid w:val="00027EB0"/>
    <w:rsid w:val="00036C3C"/>
    <w:rsid w:val="00055EB5"/>
    <w:rsid w:val="000765FC"/>
    <w:rsid w:val="00083BAA"/>
    <w:rsid w:val="000A527A"/>
    <w:rsid w:val="000A74CE"/>
    <w:rsid w:val="000C040B"/>
    <w:rsid w:val="0010680C"/>
    <w:rsid w:val="001103C3"/>
    <w:rsid w:val="00164587"/>
    <w:rsid w:val="001766D6"/>
    <w:rsid w:val="00177673"/>
    <w:rsid w:val="00180E0F"/>
    <w:rsid w:val="001B7BC2"/>
    <w:rsid w:val="001E2320"/>
    <w:rsid w:val="001F5F97"/>
    <w:rsid w:val="00205FEA"/>
    <w:rsid w:val="00214E28"/>
    <w:rsid w:val="00243434"/>
    <w:rsid w:val="002712D4"/>
    <w:rsid w:val="00272B5B"/>
    <w:rsid w:val="002A5204"/>
    <w:rsid w:val="002B2A80"/>
    <w:rsid w:val="002B5B5D"/>
    <w:rsid w:val="002D4B47"/>
    <w:rsid w:val="003143BC"/>
    <w:rsid w:val="003149AE"/>
    <w:rsid w:val="00352B81"/>
    <w:rsid w:val="0037773B"/>
    <w:rsid w:val="003A0150"/>
    <w:rsid w:val="003A2F38"/>
    <w:rsid w:val="003C3973"/>
    <w:rsid w:val="003D3143"/>
    <w:rsid w:val="003E24DF"/>
    <w:rsid w:val="003E4D35"/>
    <w:rsid w:val="003F389C"/>
    <w:rsid w:val="0041428F"/>
    <w:rsid w:val="00433B9D"/>
    <w:rsid w:val="00443440"/>
    <w:rsid w:val="004716AD"/>
    <w:rsid w:val="004A2B0D"/>
    <w:rsid w:val="004B355A"/>
    <w:rsid w:val="004D691D"/>
    <w:rsid w:val="005057F9"/>
    <w:rsid w:val="00531DB6"/>
    <w:rsid w:val="0055032D"/>
    <w:rsid w:val="005546A9"/>
    <w:rsid w:val="005567EF"/>
    <w:rsid w:val="005A44AF"/>
    <w:rsid w:val="005B72EB"/>
    <w:rsid w:val="005C2210"/>
    <w:rsid w:val="005D400C"/>
    <w:rsid w:val="005D5449"/>
    <w:rsid w:val="005F0208"/>
    <w:rsid w:val="00615018"/>
    <w:rsid w:val="006205BE"/>
    <w:rsid w:val="0062123A"/>
    <w:rsid w:val="00622808"/>
    <w:rsid w:val="00646E75"/>
    <w:rsid w:val="006552B5"/>
    <w:rsid w:val="00662A00"/>
    <w:rsid w:val="00674E01"/>
    <w:rsid w:val="006B6CAE"/>
    <w:rsid w:val="006C49E4"/>
    <w:rsid w:val="006F6F10"/>
    <w:rsid w:val="00705AAC"/>
    <w:rsid w:val="00706F6A"/>
    <w:rsid w:val="007117AA"/>
    <w:rsid w:val="00735F4A"/>
    <w:rsid w:val="0075335A"/>
    <w:rsid w:val="00764F57"/>
    <w:rsid w:val="007661F7"/>
    <w:rsid w:val="00783E79"/>
    <w:rsid w:val="007A15C8"/>
    <w:rsid w:val="007A623F"/>
    <w:rsid w:val="007B5AE8"/>
    <w:rsid w:val="007B67DF"/>
    <w:rsid w:val="007C3A52"/>
    <w:rsid w:val="007C75B3"/>
    <w:rsid w:val="007E7F36"/>
    <w:rsid w:val="007F5192"/>
    <w:rsid w:val="0084209C"/>
    <w:rsid w:val="0085022D"/>
    <w:rsid w:val="00853E81"/>
    <w:rsid w:val="00876821"/>
    <w:rsid w:val="0089388B"/>
    <w:rsid w:val="008C29FF"/>
    <w:rsid w:val="008C418A"/>
    <w:rsid w:val="008D49FC"/>
    <w:rsid w:val="008D5F63"/>
    <w:rsid w:val="00912453"/>
    <w:rsid w:val="00925919"/>
    <w:rsid w:val="00951FBE"/>
    <w:rsid w:val="0099452E"/>
    <w:rsid w:val="009A6283"/>
    <w:rsid w:val="009B1ADA"/>
    <w:rsid w:val="009D3335"/>
    <w:rsid w:val="009D6E13"/>
    <w:rsid w:val="00A12253"/>
    <w:rsid w:val="00A34CC3"/>
    <w:rsid w:val="00A445AD"/>
    <w:rsid w:val="00A66B18"/>
    <w:rsid w:val="00A6783B"/>
    <w:rsid w:val="00A77C82"/>
    <w:rsid w:val="00A9306B"/>
    <w:rsid w:val="00A96CF8"/>
    <w:rsid w:val="00AE0BBD"/>
    <w:rsid w:val="00AE1388"/>
    <w:rsid w:val="00AF3982"/>
    <w:rsid w:val="00B261D8"/>
    <w:rsid w:val="00B50294"/>
    <w:rsid w:val="00B57D6E"/>
    <w:rsid w:val="00B73648"/>
    <w:rsid w:val="00B843FA"/>
    <w:rsid w:val="00BB4D0E"/>
    <w:rsid w:val="00BB5CB2"/>
    <w:rsid w:val="00C536F3"/>
    <w:rsid w:val="00C555D5"/>
    <w:rsid w:val="00C63E7D"/>
    <w:rsid w:val="00C701F7"/>
    <w:rsid w:val="00C70786"/>
    <w:rsid w:val="00C77A4C"/>
    <w:rsid w:val="00C8257C"/>
    <w:rsid w:val="00C84E2C"/>
    <w:rsid w:val="00C854B3"/>
    <w:rsid w:val="00C92CF8"/>
    <w:rsid w:val="00CD3D96"/>
    <w:rsid w:val="00CE1A1F"/>
    <w:rsid w:val="00D15861"/>
    <w:rsid w:val="00D32E9A"/>
    <w:rsid w:val="00D403B5"/>
    <w:rsid w:val="00D41084"/>
    <w:rsid w:val="00D42611"/>
    <w:rsid w:val="00D43215"/>
    <w:rsid w:val="00D66593"/>
    <w:rsid w:val="00D675F1"/>
    <w:rsid w:val="00D93F49"/>
    <w:rsid w:val="00DC4855"/>
    <w:rsid w:val="00DD65DC"/>
    <w:rsid w:val="00DE1765"/>
    <w:rsid w:val="00DE6DA2"/>
    <w:rsid w:val="00DF2D30"/>
    <w:rsid w:val="00DF3A02"/>
    <w:rsid w:val="00E02BEC"/>
    <w:rsid w:val="00E12BFC"/>
    <w:rsid w:val="00E21240"/>
    <w:rsid w:val="00E23CA3"/>
    <w:rsid w:val="00E3163A"/>
    <w:rsid w:val="00E55D74"/>
    <w:rsid w:val="00E6540C"/>
    <w:rsid w:val="00E67A8F"/>
    <w:rsid w:val="00E81E2A"/>
    <w:rsid w:val="00E97DB9"/>
    <w:rsid w:val="00EE0952"/>
    <w:rsid w:val="00EF5247"/>
    <w:rsid w:val="00F23076"/>
    <w:rsid w:val="00F43F5C"/>
    <w:rsid w:val="00F50255"/>
    <w:rsid w:val="00F952F9"/>
    <w:rsid w:val="00FA7BE2"/>
    <w:rsid w:val="00FE0CCE"/>
    <w:rsid w:val="00FE0F43"/>
    <w:rsid w:val="00FF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34C7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Paragraph">
    <w:name w:val="List Paragraph"/>
    <w:basedOn w:val="Normal"/>
    <w:uiPriority w:val="34"/>
    <w:semiHidden/>
    <w:rsid w:val="0084209C"/>
    <w:pPr>
      <w:contextualSpacing/>
    </w:pPr>
  </w:style>
  <w:style w:type="character" w:styleId="Hyperlink">
    <w:name w:val="Hyperlink"/>
    <w:basedOn w:val="DefaultParagraphFont"/>
    <w:uiPriority w:val="99"/>
    <w:unhideWhenUsed/>
    <w:rsid w:val="00A34C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ercurybaysouthratepayers.weebly.com/tsunami-siren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AppData\Roaming\Microsoft\Templates\Blue%20curve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2021-06-17T03:43:00Z</dcterms:created>
  <dcterms:modified xsi:type="dcterms:W3CDTF">2021-06-21T01:05:00Z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